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8D134" w14:textId="1AC52078" w:rsidR="006243F9" w:rsidRPr="007A3064" w:rsidRDefault="00767C99" w:rsidP="00BF54FB">
      <w:pPr>
        <w:pStyle w:val="Title"/>
        <w:spacing w:after="0"/>
        <w:contextualSpacing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Minutes</w:t>
      </w:r>
      <w:r w:rsidR="005A37C3" w:rsidRPr="007A3064">
        <w:rPr>
          <w:rFonts w:asciiTheme="minorHAnsi" w:hAnsiTheme="minorHAnsi" w:cstheme="minorHAnsi"/>
          <w:sz w:val="24"/>
          <w:szCs w:val="24"/>
        </w:rPr>
        <w:t xml:space="preserve"> </w:t>
      </w:r>
      <w:r w:rsidR="00F43111" w:rsidRPr="007A306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976B4EB" w14:textId="26906BB9" w:rsidR="00F67DA4" w:rsidRPr="007A3064" w:rsidRDefault="00F43111" w:rsidP="006D1948">
      <w:pPr>
        <w:pStyle w:val="Subhead3"/>
        <w:jc w:val="center"/>
        <w:rPr>
          <w:rFonts w:asciiTheme="minorHAnsi" w:hAnsiTheme="minorHAnsi" w:cstheme="minorHAnsi"/>
        </w:rPr>
      </w:pPr>
      <w:r w:rsidRPr="007A3064">
        <w:rPr>
          <w:rFonts w:asciiTheme="minorHAnsi" w:eastAsia="Times New Roman" w:hAnsiTheme="minorHAnsi" w:cstheme="minorHAnsi"/>
          <w:bCs w:val="0"/>
          <w:color w:val="0070C0"/>
        </w:rPr>
        <w:t>Research and O</w:t>
      </w:r>
      <w:r w:rsidR="00E51D27" w:rsidRPr="007A3064">
        <w:rPr>
          <w:rFonts w:asciiTheme="minorHAnsi" w:eastAsia="Times New Roman" w:hAnsiTheme="minorHAnsi" w:cstheme="minorHAnsi"/>
          <w:bCs w:val="0"/>
          <w:color w:val="0070C0"/>
        </w:rPr>
        <w:t xml:space="preserve">ffice of Integrated Veteran Care (IVC) </w:t>
      </w:r>
      <w:r w:rsidRPr="007A3064">
        <w:rPr>
          <w:rFonts w:asciiTheme="minorHAnsi" w:eastAsia="Times New Roman" w:hAnsiTheme="minorHAnsi" w:cstheme="minorHAnsi"/>
          <w:bCs w:val="0"/>
          <w:color w:val="0070C0"/>
        </w:rPr>
        <w:t>Meeting</w:t>
      </w:r>
    </w:p>
    <w:p w14:paraId="34A58E7B" w14:textId="2B512772" w:rsidR="00F67DA4" w:rsidRPr="007A3064" w:rsidRDefault="007A3064" w:rsidP="006D1948">
      <w:pPr>
        <w:pStyle w:val="BodyCopy"/>
        <w:tabs>
          <w:tab w:val="left" w:pos="2930"/>
        </w:tabs>
        <w:spacing w:after="0"/>
        <w:rPr>
          <w:rFonts w:asciiTheme="minorHAnsi" w:hAnsiTheme="minorHAnsi" w:cstheme="minorHAnsi"/>
        </w:rPr>
      </w:pPr>
      <w:r w:rsidRPr="007A3064">
        <w:rPr>
          <w:rFonts w:asciiTheme="minorHAnsi" w:hAnsiTheme="minorHAnsi" w:cstheme="minorHAnsi"/>
        </w:rPr>
        <w:t xml:space="preserve">Friday, </w:t>
      </w:r>
      <w:r w:rsidR="002D48F7">
        <w:rPr>
          <w:rFonts w:asciiTheme="minorHAnsi" w:hAnsiTheme="minorHAnsi" w:cstheme="minorHAnsi"/>
        </w:rPr>
        <w:t>December</w:t>
      </w:r>
      <w:r w:rsidR="001E16CB">
        <w:rPr>
          <w:rFonts w:asciiTheme="minorHAnsi" w:hAnsiTheme="minorHAnsi" w:cstheme="minorHAnsi"/>
        </w:rPr>
        <w:t xml:space="preserve"> </w:t>
      </w:r>
      <w:r w:rsidR="002D48F7">
        <w:rPr>
          <w:rFonts w:asciiTheme="minorHAnsi" w:hAnsiTheme="minorHAnsi" w:cstheme="minorHAnsi"/>
        </w:rPr>
        <w:t>2</w:t>
      </w:r>
      <w:r w:rsidRPr="007A3064">
        <w:rPr>
          <w:rFonts w:asciiTheme="minorHAnsi" w:hAnsiTheme="minorHAnsi" w:cstheme="minorHAnsi"/>
        </w:rPr>
        <w:t xml:space="preserve">, </w:t>
      </w:r>
      <w:proofErr w:type="gramStart"/>
      <w:r w:rsidRPr="007A3064">
        <w:rPr>
          <w:rFonts w:asciiTheme="minorHAnsi" w:hAnsiTheme="minorHAnsi" w:cstheme="minorHAnsi"/>
        </w:rPr>
        <w:t>2022</w:t>
      </w:r>
      <w:proofErr w:type="gramEnd"/>
      <w:r w:rsidRPr="007A3064">
        <w:rPr>
          <w:rFonts w:asciiTheme="minorHAnsi" w:hAnsiTheme="minorHAnsi" w:cstheme="minorHAnsi"/>
        </w:rPr>
        <w:t xml:space="preserve"> at 1</w:t>
      </w:r>
      <w:r w:rsidR="002D48F7">
        <w:rPr>
          <w:rFonts w:asciiTheme="minorHAnsi" w:hAnsiTheme="minorHAnsi" w:cstheme="minorHAnsi"/>
        </w:rPr>
        <w:t>2</w:t>
      </w:r>
      <w:r w:rsidRPr="007A3064">
        <w:rPr>
          <w:rFonts w:asciiTheme="minorHAnsi" w:hAnsiTheme="minorHAnsi" w:cstheme="minorHAnsi"/>
        </w:rPr>
        <w:t>:</w:t>
      </w:r>
      <w:r w:rsidR="001E16CB">
        <w:rPr>
          <w:rFonts w:asciiTheme="minorHAnsi" w:hAnsiTheme="minorHAnsi" w:cstheme="minorHAnsi"/>
        </w:rPr>
        <w:t>0</w:t>
      </w:r>
      <w:r w:rsidRPr="007A3064">
        <w:rPr>
          <w:rFonts w:asciiTheme="minorHAnsi" w:hAnsiTheme="minorHAnsi" w:cstheme="minorHAnsi"/>
        </w:rPr>
        <w:t>0PM EST</w:t>
      </w:r>
    </w:p>
    <w:p w14:paraId="46793203" w14:textId="45236294" w:rsidR="005A37C3" w:rsidRPr="007A3064" w:rsidRDefault="00767C99" w:rsidP="00C62185">
      <w:pPr>
        <w:pStyle w:val="Subhead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Minutes</w:t>
      </w:r>
      <w:r w:rsidR="005A37C3" w:rsidRPr="007A3064">
        <w:rPr>
          <w:rFonts w:asciiTheme="minorHAnsi" w:hAnsiTheme="minorHAnsi" w:cstheme="minorHAnsi"/>
        </w:rPr>
        <w:t xml:space="preserve"> </w:t>
      </w:r>
      <w:r w:rsidR="00F43111" w:rsidRPr="007A3064">
        <w:rPr>
          <w:rFonts w:asciiTheme="minorHAnsi" w:hAnsiTheme="minorHAnsi" w:cstheme="minorHAnsi"/>
        </w:rPr>
        <w:t xml:space="preserve"> </w:t>
      </w:r>
    </w:p>
    <w:tbl>
      <w:tblPr>
        <w:tblStyle w:val="TableGrid"/>
        <w:tblW w:w="10417" w:type="dxa"/>
        <w:tblInd w:w="108" w:type="dxa"/>
        <w:tblLook w:val="04A0" w:firstRow="1" w:lastRow="0" w:firstColumn="1" w:lastColumn="0" w:noHBand="0" w:noVBand="1"/>
        <w:tblDescription w:val="Action and follow-up items table."/>
      </w:tblPr>
      <w:tblGrid>
        <w:gridCol w:w="422"/>
        <w:gridCol w:w="6575"/>
        <w:gridCol w:w="3420"/>
      </w:tblGrid>
      <w:tr w:rsidR="00C63EB2" w:rsidRPr="007A3064" w14:paraId="436CF05E" w14:textId="77777777" w:rsidTr="00407572">
        <w:trPr>
          <w:cantSplit/>
          <w:tblHeader/>
        </w:trPr>
        <w:tc>
          <w:tcPr>
            <w:tcW w:w="42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EE77E1" w14:textId="1B795284" w:rsidR="00C63EB2" w:rsidRPr="002D48F7" w:rsidRDefault="00C63EB2" w:rsidP="0026645A">
            <w:pPr>
              <w:pStyle w:val="VHACCTableNormalBold"/>
              <w:jc w:val="center"/>
              <w:rPr>
                <w:rFonts w:asciiTheme="minorHAnsi" w:hAnsiTheme="minorHAnsi" w:cstheme="minorHAnsi"/>
                <w:szCs w:val="24"/>
              </w:rPr>
            </w:pPr>
            <w:r w:rsidRPr="002D48F7">
              <w:rPr>
                <w:rFonts w:asciiTheme="minorHAnsi" w:hAnsiTheme="minorHAnsi" w:cstheme="minorHAnsi"/>
                <w:szCs w:val="24"/>
              </w:rPr>
              <w:t>#</w:t>
            </w:r>
          </w:p>
        </w:tc>
        <w:tc>
          <w:tcPr>
            <w:tcW w:w="657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5FE1EF" w14:textId="33AEE6B1" w:rsidR="00C63EB2" w:rsidRPr="007A3064" w:rsidRDefault="00C63EB2" w:rsidP="00F02AEC">
            <w:pPr>
              <w:pStyle w:val="VHACCTableNormalBold"/>
              <w:rPr>
                <w:rFonts w:asciiTheme="minorHAnsi" w:hAnsiTheme="minorHAnsi" w:cstheme="minorHAnsi"/>
                <w:szCs w:val="24"/>
              </w:rPr>
            </w:pPr>
            <w:r w:rsidRPr="007A3064">
              <w:rPr>
                <w:rFonts w:asciiTheme="minorHAnsi" w:hAnsiTheme="minorHAnsi" w:cstheme="minorHAnsi"/>
                <w:szCs w:val="24"/>
              </w:rPr>
              <w:t>Topic</w:t>
            </w:r>
          </w:p>
        </w:tc>
        <w:tc>
          <w:tcPr>
            <w:tcW w:w="342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96B4619" w14:textId="17626C62" w:rsidR="00C63EB2" w:rsidRPr="007A3064" w:rsidRDefault="00386E96" w:rsidP="00312A86">
            <w:pPr>
              <w:pStyle w:val="VHACCTableNormalBold"/>
              <w:jc w:val="center"/>
              <w:rPr>
                <w:rFonts w:asciiTheme="minorHAnsi" w:hAnsiTheme="minorHAnsi" w:cstheme="minorHAnsi"/>
                <w:szCs w:val="24"/>
              </w:rPr>
            </w:pPr>
            <w:r w:rsidRPr="007A3064">
              <w:rPr>
                <w:rFonts w:asciiTheme="minorHAnsi" w:hAnsiTheme="minorHAnsi" w:cstheme="minorHAnsi"/>
                <w:szCs w:val="24"/>
              </w:rPr>
              <w:t>Lead Speaker</w:t>
            </w:r>
          </w:p>
        </w:tc>
      </w:tr>
      <w:tr w:rsidR="00B42444" w:rsidRPr="007A3064" w14:paraId="079640EA" w14:textId="77777777" w:rsidTr="00407572">
        <w:trPr>
          <w:cantSplit/>
          <w:trHeight w:val="791"/>
        </w:trPr>
        <w:tc>
          <w:tcPr>
            <w:tcW w:w="422" w:type="dxa"/>
            <w:shd w:val="clear" w:color="auto" w:fill="auto"/>
          </w:tcPr>
          <w:p w14:paraId="454E2455" w14:textId="58801BF5" w:rsidR="00B42444" w:rsidRPr="002D48F7" w:rsidRDefault="00B42444" w:rsidP="00B42444">
            <w:pPr>
              <w:pStyle w:val="VHACCTableNormalBold"/>
              <w:rPr>
                <w:rFonts w:asciiTheme="minorHAnsi" w:eastAsia="Times New Roman" w:hAnsiTheme="minorHAnsi" w:cstheme="minorHAnsi"/>
                <w:b w:val="0"/>
                <w:szCs w:val="24"/>
              </w:rPr>
            </w:pPr>
            <w:r w:rsidRPr="002D48F7">
              <w:rPr>
                <w:rFonts w:asciiTheme="minorHAnsi" w:eastAsia="Times New Roman" w:hAnsiTheme="minorHAnsi" w:cstheme="minorHAnsi"/>
                <w:b w:val="0"/>
                <w:szCs w:val="24"/>
              </w:rPr>
              <w:t>1</w:t>
            </w:r>
          </w:p>
        </w:tc>
        <w:tc>
          <w:tcPr>
            <w:tcW w:w="6575" w:type="dxa"/>
            <w:shd w:val="clear" w:color="auto" w:fill="auto"/>
          </w:tcPr>
          <w:p w14:paraId="5A8C02A6" w14:textId="13A373D0" w:rsidR="00695650" w:rsidRPr="00101A96" w:rsidRDefault="00695650" w:rsidP="0095454D">
            <w:pPr>
              <w:pStyle w:val="VHACCTableNormalBold"/>
              <w:rPr>
                <w:rFonts w:asciiTheme="minorHAnsi" w:eastAsia="Times New Roman" w:hAnsiTheme="minorHAnsi" w:cstheme="minorHAnsi"/>
                <w:b w:val="0"/>
                <w:sz w:val="20"/>
                <w:szCs w:val="24"/>
              </w:rPr>
            </w:pPr>
            <w:r w:rsidRPr="00101A96">
              <w:rPr>
                <w:rFonts w:asciiTheme="minorHAnsi" w:eastAsia="Times New Roman" w:hAnsiTheme="minorHAnsi" w:cstheme="minorHAnsi"/>
                <w:b w:val="0"/>
                <w:sz w:val="20"/>
                <w:szCs w:val="24"/>
              </w:rPr>
              <w:t xml:space="preserve"> </w:t>
            </w:r>
            <w:r w:rsidR="002D48F7" w:rsidRPr="002D48F7">
              <w:rPr>
                <w:rFonts w:asciiTheme="minorHAnsi" w:eastAsia="Times New Roman" w:hAnsiTheme="minorHAnsi" w:cstheme="minorHAnsi"/>
                <w:b w:val="0"/>
                <w:szCs w:val="32"/>
              </w:rPr>
              <w:t xml:space="preserve">DAUSH </w:t>
            </w:r>
            <w:r w:rsidR="002D48F7">
              <w:rPr>
                <w:rFonts w:asciiTheme="minorHAnsi" w:eastAsia="Times New Roman" w:hAnsiTheme="minorHAnsi" w:cstheme="minorHAnsi"/>
                <w:b w:val="0"/>
                <w:szCs w:val="32"/>
              </w:rPr>
              <w:t>Introduction: Meet Ms. Hillary Peabody</w:t>
            </w:r>
            <w:r w:rsidR="008C4A74">
              <w:rPr>
                <w:rFonts w:asciiTheme="minorHAnsi" w:eastAsia="Times New Roman" w:hAnsiTheme="minorHAnsi" w:cstheme="minorHAnsi"/>
                <w:b w:val="0"/>
                <w:szCs w:val="32"/>
              </w:rPr>
              <w:t xml:space="preserve"> - Deferred</w:t>
            </w:r>
          </w:p>
        </w:tc>
        <w:tc>
          <w:tcPr>
            <w:tcW w:w="3420" w:type="dxa"/>
            <w:shd w:val="clear" w:color="auto" w:fill="auto"/>
          </w:tcPr>
          <w:p w14:paraId="484E86CD" w14:textId="57436B69" w:rsidR="0042252A" w:rsidRPr="00101A96" w:rsidRDefault="002D48F7" w:rsidP="004E31D5">
            <w:pPr>
              <w:pStyle w:val="VHACCTableNormalBold"/>
              <w:rPr>
                <w:rFonts w:asciiTheme="minorHAnsi" w:eastAsia="Times New Roman" w:hAnsiTheme="minorHAnsi" w:cstheme="minorHAnsi"/>
                <w:b w:val="0"/>
                <w:sz w:val="20"/>
                <w:szCs w:val="24"/>
              </w:rPr>
            </w:pPr>
            <w:r>
              <w:rPr>
                <w:rFonts w:asciiTheme="minorHAnsi" w:eastAsia="Times New Roman" w:hAnsiTheme="minorHAnsi" w:cstheme="minorHAnsi"/>
                <w:b w:val="0"/>
                <w:szCs w:val="32"/>
              </w:rPr>
              <w:t xml:space="preserve">Dr. </w:t>
            </w:r>
            <w:r w:rsidRPr="002D48F7">
              <w:rPr>
                <w:rFonts w:asciiTheme="minorHAnsi" w:eastAsia="Times New Roman" w:hAnsiTheme="minorHAnsi" w:cstheme="minorHAnsi"/>
                <w:b w:val="0"/>
                <w:szCs w:val="32"/>
              </w:rPr>
              <w:t>Sachin Yende</w:t>
            </w:r>
            <w:r>
              <w:rPr>
                <w:rFonts w:asciiTheme="minorHAnsi" w:eastAsia="Times New Roman" w:hAnsiTheme="minorHAnsi" w:cstheme="minorHAnsi"/>
                <w:b w:val="0"/>
                <w:szCs w:val="32"/>
              </w:rPr>
              <w:t xml:space="preserve">, Acting IVC Executive Leadership Team (ELT) Member/Integrated Field Operations </w:t>
            </w:r>
            <w:r w:rsidR="00385167">
              <w:rPr>
                <w:rFonts w:asciiTheme="minorHAnsi" w:eastAsia="Times New Roman" w:hAnsiTheme="minorHAnsi" w:cstheme="minorHAnsi"/>
                <w:b w:val="0"/>
                <w:szCs w:val="32"/>
              </w:rPr>
              <w:t>(IFO)</w:t>
            </w:r>
          </w:p>
        </w:tc>
      </w:tr>
      <w:tr w:rsidR="001E7C2F" w:rsidRPr="007A3064" w14:paraId="6214069A" w14:textId="77777777" w:rsidTr="00407572">
        <w:trPr>
          <w:cantSplit/>
          <w:trHeight w:val="800"/>
        </w:trPr>
        <w:tc>
          <w:tcPr>
            <w:tcW w:w="422" w:type="dxa"/>
            <w:shd w:val="clear" w:color="auto" w:fill="auto"/>
          </w:tcPr>
          <w:p w14:paraId="7EEC919F" w14:textId="76E358CF" w:rsidR="001E7C2F" w:rsidRPr="002D48F7" w:rsidRDefault="00020174" w:rsidP="00BB4FA4">
            <w:pPr>
              <w:pStyle w:val="VHACCTableNormalBold"/>
              <w:rPr>
                <w:rFonts w:asciiTheme="minorHAnsi" w:eastAsia="Times New Roman" w:hAnsiTheme="minorHAnsi" w:cstheme="minorHAnsi"/>
                <w:b w:val="0"/>
                <w:szCs w:val="24"/>
              </w:rPr>
            </w:pPr>
            <w:r w:rsidRPr="002D48F7">
              <w:rPr>
                <w:rFonts w:asciiTheme="minorHAnsi" w:eastAsia="Times New Roman" w:hAnsiTheme="minorHAnsi" w:cstheme="minorHAnsi"/>
                <w:b w:val="0"/>
                <w:szCs w:val="24"/>
              </w:rPr>
              <w:t>2</w:t>
            </w:r>
          </w:p>
        </w:tc>
        <w:tc>
          <w:tcPr>
            <w:tcW w:w="6575" w:type="dxa"/>
            <w:shd w:val="clear" w:color="auto" w:fill="auto"/>
          </w:tcPr>
          <w:p w14:paraId="119B6238" w14:textId="3D54430C" w:rsidR="00A945E5" w:rsidRDefault="002D48F7" w:rsidP="001E16CB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</w:pPr>
            <w:r w:rsidRPr="002D48F7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>C</w:t>
            </w:r>
            <w:r w:rsidR="007720FA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>ommunity Care Research Evaluation and Knowledge (C</w:t>
            </w:r>
            <w:r w:rsidRPr="002D48F7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>REEK</w:t>
            </w:r>
            <w:r w:rsidR="007720FA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>)</w:t>
            </w:r>
            <w:r w:rsidRPr="002D48F7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 xml:space="preserve"> Overview</w:t>
            </w:r>
            <w:r w:rsidR="008C4A74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 xml:space="preserve"> – Deferred</w:t>
            </w:r>
          </w:p>
          <w:p w14:paraId="727A03ED" w14:textId="77777777" w:rsidR="008C4A74" w:rsidRDefault="008C4A74" w:rsidP="001E16CB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Cs w:val="32"/>
              </w:rPr>
            </w:pPr>
          </w:p>
          <w:p w14:paraId="21027B24" w14:textId="77777777" w:rsidR="0065118C" w:rsidRPr="0065118C" w:rsidRDefault="008C4A74" w:rsidP="00BC27E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16"/>
                <w:szCs w:val="16"/>
              </w:rPr>
            </w:pPr>
            <w:r w:rsidRPr="0065118C">
              <w:rPr>
                <w:rFonts w:asciiTheme="minorHAnsi" w:eastAsia="Times New Roman" w:hAnsiTheme="minorHAnsi" w:cstheme="minorHAnsi"/>
                <w:bCs/>
                <w:sz w:val="20"/>
                <w:szCs w:val="16"/>
              </w:rPr>
              <w:t>Meeting</w:t>
            </w:r>
            <w:r w:rsidR="0065118C" w:rsidRPr="0065118C">
              <w:rPr>
                <w:rFonts w:asciiTheme="minorHAnsi" w:eastAsia="Times New Roman" w:hAnsiTheme="minorHAnsi" w:cstheme="minorHAnsi"/>
                <w:bCs/>
                <w:sz w:val="20"/>
                <w:szCs w:val="16"/>
              </w:rPr>
              <w:t xml:space="preserve"> held</w:t>
            </w:r>
            <w:r w:rsidRPr="0065118C">
              <w:rPr>
                <w:rFonts w:asciiTheme="minorHAnsi" w:eastAsia="Times New Roman" w:hAnsiTheme="minorHAnsi" w:cstheme="minorHAnsi"/>
                <w:bCs/>
                <w:sz w:val="20"/>
                <w:szCs w:val="16"/>
              </w:rPr>
              <w:t xml:space="preserve"> </w:t>
            </w:r>
            <w:r w:rsidR="0065118C" w:rsidRPr="0065118C">
              <w:rPr>
                <w:rFonts w:asciiTheme="minorHAnsi" w:eastAsia="Times New Roman" w:hAnsiTheme="minorHAnsi" w:cstheme="minorHAnsi"/>
                <w:bCs/>
                <w:sz w:val="20"/>
                <w:szCs w:val="16"/>
              </w:rPr>
              <w:t>at</w:t>
            </w:r>
            <w:r w:rsidRPr="0065118C">
              <w:rPr>
                <w:rFonts w:asciiTheme="minorHAnsi" w:eastAsia="Times New Roman" w:hAnsiTheme="minorHAnsi" w:cstheme="minorHAnsi"/>
                <w:bCs/>
                <w:sz w:val="20"/>
                <w:szCs w:val="16"/>
              </w:rPr>
              <w:t xml:space="preserve"> end of Aug</w:t>
            </w:r>
            <w:r w:rsidR="0065118C" w:rsidRPr="0065118C">
              <w:rPr>
                <w:rFonts w:asciiTheme="minorHAnsi" w:eastAsia="Times New Roman" w:hAnsiTheme="minorHAnsi" w:cstheme="minorHAnsi"/>
                <w:bCs/>
                <w:sz w:val="20"/>
                <w:szCs w:val="16"/>
              </w:rPr>
              <w:t>ust</w:t>
            </w:r>
            <w:r w:rsidRPr="0065118C">
              <w:rPr>
                <w:rFonts w:asciiTheme="minorHAnsi" w:eastAsia="Times New Roman" w:hAnsiTheme="minorHAnsi" w:cstheme="minorHAnsi"/>
                <w:bCs/>
                <w:sz w:val="20"/>
                <w:szCs w:val="16"/>
              </w:rPr>
              <w:t xml:space="preserve"> – </w:t>
            </w:r>
            <w:r w:rsidR="0065118C" w:rsidRPr="0065118C">
              <w:rPr>
                <w:rFonts w:asciiTheme="minorHAnsi" w:eastAsia="Times New Roman" w:hAnsiTheme="minorHAnsi" w:cstheme="minorHAnsi"/>
                <w:bCs/>
                <w:sz w:val="20"/>
                <w:szCs w:val="16"/>
              </w:rPr>
              <w:t xml:space="preserve">one of AUSH priorities, per Dr. LaPuz presentation, is to </w:t>
            </w:r>
            <w:r w:rsidRPr="0065118C">
              <w:rPr>
                <w:rFonts w:asciiTheme="minorHAnsi" w:eastAsia="Times New Roman" w:hAnsiTheme="minorHAnsi" w:cstheme="minorHAnsi"/>
                <w:bCs/>
                <w:sz w:val="20"/>
                <w:szCs w:val="16"/>
              </w:rPr>
              <w:t>bring together research and IVC</w:t>
            </w:r>
          </w:p>
          <w:p w14:paraId="7AF75155" w14:textId="77777777" w:rsidR="0065118C" w:rsidRPr="0065118C" w:rsidRDefault="0065118C" w:rsidP="00BC27E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16"/>
                <w:szCs w:val="16"/>
              </w:rPr>
            </w:pPr>
            <w:r w:rsidRPr="0065118C">
              <w:rPr>
                <w:rFonts w:asciiTheme="minorHAnsi" w:eastAsia="Times New Roman" w:hAnsiTheme="minorHAnsi" w:cstheme="minorHAnsi"/>
                <w:bCs/>
                <w:sz w:val="20"/>
                <w:szCs w:val="16"/>
              </w:rPr>
              <w:t>C</w:t>
            </w:r>
            <w:r w:rsidR="008C4A74" w:rsidRPr="0065118C">
              <w:rPr>
                <w:rFonts w:asciiTheme="minorHAnsi" w:eastAsia="Times New Roman" w:hAnsiTheme="minorHAnsi" w:cstheme="minorHAnsi"/>
                <w:bCs/>
                <w:sz w:val="20"/>
                <w:szCs w:val="16"/>
              </w:rPr>
              <w:t>onsider tak</w:t>
            </w:r>
            <w:r w:rsidRPr="0065118C">
              <w:rPr>
                <w:rFonts w:asciiTheme="minorHAnsi" w:eastAsia="Times New Roman" w:hAnsiTheme="minorHAnsi" w:cstheme="minorHAnsi"/>
                <w:bCs/>
                <w:sz w:val="20"/>
                <w:szCs w:val="16"/>
              </w:rPr>
              <w:t>ing</w:t>
            </w:r>
            <w:r w:rsidR="008C4A74" w:rsidRPr="0065118C">
              <w:rPr>
                <w:rFonts w:asciiTheme="minorHAnsi" w:eastAsia="Times New Roman" w:hAnsiTheme="minorHAnsi" w:cstheme="minorHAnsi"/>
                <w:bCs/>
                <w:sz w:val="20"/>
                <w:szCs w:val="16"/>
              </w:rPr>
              <w:t xml:space="preserve"> existing C</w:t>
            </w:r>
            <w:r w:rsidRPr="0065118C">
              <w:rPr>
                <w:rFonts w:asciiTheme="minorHAnsi" w:eastAsia="Times New Roman" w:hAnsiTheme="minorHAnsi" w:cstheme="minorHAnsi"/>
                <w:bCs/>
                <w:sz w:val="20"/>
                <w:szCs w:val="16"/>
              </w:rPr>
              <w:t xml:space="preserve">ommunity </w:t>
            </w:r>
            <w:r w:rsidR="008C4A74" w:rsidRPr="0065118C">
              <w:rPr>
                <w:rFonts w:asciiTheme="minorHAnsi" w:eastAsia="Times New Roman" w:hAnsiTheme="minorHAnsi" w:cstheme="minorHAnsi"/>
                <w:bCs/>
                <w:sz w:val="20"/>
                <w:szCs w:val="16"/>
              </w:rPr>
              <w:t>C</w:t>
            </w:r>
            <w:r w:rsidRPr="0065118C">
              <w:rPr>
                <w:rFonts w:asciiTheme="minorHAnsi" w:eastAsia="Times New Roman" w:hAnsiTheme="minorHAnsi" w:cstheme="minorHAnsi"/>
                <w:bCs/>
                <w:sz w:val="20"/>
                <w:szCs w:val="16"/>
              </w:rPr>
              <w:t>are (CC)</w:t>
            </w:r>
            <w:r w:rsidR="008C4A74" w:rsidRPr="0065118C">
              <w:rPr>
                <w:rFonts w:asciiTheme="minorHAnsi" w:eastAsia="Times New Roman" w:hAnsiTheme="minorHAnsi" w:cstheme="minorHAnsi"/>
                <w:bCs/>
                <w:sz w:val="20"/>
                <w:szCs w:val="16"/>
              </w:rPr>
              <w:t xml:space="preserve"> and </w:t>
            </w:r>
            <w:r w:rsidRPr="0065118C">
              <w:rPr>
                <w:rFonts w:asciiTheme="minorHAnsi" w:eastAsia="Times New Roman" w:hAnsiTheme="minorHAnsi" w:cstheme="minorHAnsi"/>
                <w:bCs/>
                <w:sz w:val="20"/>
                <w:szCs w:val="16"/>
              </w:rPr>
              <w:t xml:space="preserve">determine </w:t>
            </w:r>
            <w:r w:rsidR="008C4A74" w:rsidRPr="0065118C">
              <w:rPr>
                <w:rFonts w:asciiTheme="minorHAnsi" w:eastAsia="Times New Roman" w:hAnsiTheme="minorHAnsi" w:cstheme="minorHAnsi"/>
                <w:bCs/>
                <w:sz w:val="20"/>
                <w:szCs w:val="16"/>
              </w:rPr>
              <w:t>innovative ways to do that work in-house</w:t>
            </w:r>
            <w:r w:rsidRPr="0065118C">
              <w:rPr>
                <w:rFonts w:asciiTheme="minorHAnsi" w:eastAsia="Times New Roman" w:hAnsiTheme="minorHAnsi" w:cstheme="minorHAnsi"/>
                <w:bCs/>
                <w:sz w:val="20"/>
                <w:szCs w:val="16"/>
              </w:rPr>
              <w:t xml:space="preserve">. </w:t>
            </w:r>
          </w:p>
          <w:p w14:paraId="549B8C94" w14:textId="5870D063" w:rsidR="008C4A74" w:rsidRPr="0065118C" w:rsidRDefault="008C4A74" w:rsidP="00BC27E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18"/>
                <w:szCs w:val="18"/>
              </w:rPr>
            </w:pPr>
            <w:r w:rsidRPr="0065118C">
              <w:rPr>
                <w:rFonts w:asciiTheme="minorHAnsi" w:eastAsia="Times New Roman" w:hAnsiTheme="minorHAnsi" w:cstheme="minorHAnsi"/>
                <w:bCs/>
                <w:sz w:val="20"/>
                <w:szCs w:val="16"/>
              </w:rPr>
              <w:t xml:space="preserve">CREEK project is indicative of that work and fits Dr. </w:t>
            </w:r>
            <w:proofErr w:type="spellStart"/>
            <w:r w:rsidRPr="0065118C">
              <w:rPr>
                <w:rFonts w:asciiTheme="minorHAnsi" w:eastAsia="Times New Roman" w:hAnsiTheme="minorHAnsi" w:cstheme="minorHAnsi"/>
                <w:bCs/>
                <w:sz w:val="20"/>
                <w:szCs w:val="16"/>
              </w:rPr>
              <w:t>LaPuz’s</w:t>
            </w:r>
            <w:proofErr w:type="spellEnd"/>
            <w:r w:rsidRPr="0065118C">
              <w:rPr>
                <w:rFonts w:asciiTheme="minorHAnsi" w:eastAsia="Times New Roman" w:hAnsiTheme="minorHAnsi" w:cstheme="minorHAnsi"/>
                <w:bCs/>
                <w:sz w:val="20"/>
                <w:szCs w:val="16"/>
              </w:rPr>
              <w:t xml:space="preserve"> vision </w:t>
            </w:r>
          </w:p>
        </w:tc>
        <w:tc>
          <w:tcPr>
            <w:tcW w:w="3420" w:type="dxa"/>
            <w:shd w:val="clear" w:color="auto" w:fill="auto"/>
          </w:tcPr>
          <w:p w14:paraId="3EF0E92E" w14:textId="6CCCC029" w:rsidR="002D48F7" w:rsidRPr="002D48F7" w:rsidRDefault="002D48F7" w:rsidP="002D48F7">
            <w:pPr>
              <w:pStyle w:val="VHACCTableNormalBold"/>
              <w:rPr>
                <w:rFonts w:asciiTheme="minorHAnsi" w:eastAsia="Times New Roman" w:hAnsiTheme="minorHAnsi" w:cstheme="minorHAnsi"/>
                <w:b w:val="0"/>
                <w:szCs w:val="32"/>
              </w:rPr>
            </w:pPr>
            <w:r w:rsidRPr="002D48F7">
              <w:rPr>
                <w:rFonts w:asciiTheme="minorHAnsi" w:eastAsia="Times New Roman" w:hAnsiTheme="minorHAnsi" w:cstheme="minorHAnsi"/>
                <w:b w:val="0"/>
                <w:szCs w:val="32"/>
              </w:rPr>
              <w:t>Kristin</w:t>
            </w:r>
            <w:r>
              <w:rPr>
                <w:rFonts w:asciiTheme="minorHAnsi" w:eastAsia="Times New Roman" w:hAnsiTheme="minorHAnsi" w:cstheme="minorHAnsi"/>
                <w:b w:val="0"/>
                <w:szCs w:val="32"/>
              </w:rPr>
              <w:t xml:space="preserve"> </w:t>
            </w:r>
            <w:r w:rsidRPr="002D48F7">
              <w:rPr>
                <w:rFonts w:asciiTheme="minorHAnsi" w:eastAsia="Times New Roman" w:hAnsiTheme="minorHAnsi" w:cstheme="minorHAnsi"/>
                <w:b w:val="0"/>
                <w:szCs w:val="32"/>
              </w:rPr>
              <w:t xml:space="preserve">Mattocks, </w:t>
            </w:r>
          </w:p>
          <w:p w14:paraId="3B2E582A" w14:textId="77777777" w:rsidR="002D48F7" w:rsidRPr="002D48F7" w:rsidRDefault="002D48F7" w:rsidP="002D48F7">
            <w:pPr>
              <w:pStyle w:val="VHACCTableNormalBold"/>
              <w:rPr>
                <w:rFonts w:asciiTheme="minorHAnsi" w:eastAsia="Times New Roman" w:hAnsiTheme="minorHAnsi" w:cstheme="minorHAnsi"/>
                <w:b w:val="0"/>
                <w:szCs w:val="32"/>
              </w:rPr>
            </w:pPr>
            <w:r w:rsidRPr="002D48F7">
              <w:rPr>
                <w:rFonts w:asciiTheme="minorHAnsi" w:eastAsia="Times New Roman" w:hAnsiTheme="minorHAnsi" w:cstheme="minorHAnsi"/>
                <w:b w:val="0"/>
                <w:szCs w:val="32"/>
              </w:rPr>
              <w:t>Associate Chief of Staff/Research and Education</w:t>
            </w:r>
          </w:p>
          <w:p w14:paraId="6E6CE181" w14:textId="69826C0B" w:rsidR="00374543" w:rsidRPr="002D48F7" w:rsidRDefault="002D48F7" w:rsidP="002D48F7">
            <w:pPr>
              <w:pStyle w:val="VHACCTableNormalBold"/>
              <w:rPr>
                <w:rFonts w:asciiTheme="minorHAnsi" w:eastAsia="Times New Roman" w:hAnsiTheme="minorHAnsi" w:cstheme="minorHAnsi"/>
                <w:b w:val="0"/>
                <w:szCs w:val="32"/>
              </w:rPr>
            </w:pPr>
            <w:r w:rsidRPr="002D48F7">
              <w:rPr>
                <w:rFonts w:asciiTheme="minorHAnsi" w:eastAsia="Times New Roman" w:hAnsiTheme="minorHAnsi" w:cstheme="minorHAnsi"/>
                <w:b w:val="0"/>
                <w:szCs w:val="32"/>
              </w:rPr>
              <w:t xml:space="preserve">VA Central Western Massachusetts Healthcare System </w:t>
            </w:r>
          </w:p>
        </w:tc>
      </w:tr>
      <w:tr w:rsidR="00620C78" w:rsidRPr="003A2310" w14:paraId="71BD56CB" w14:textId="77777777" w:rsidTr="00407572">
        <w:trPr>
          <w:cantSplit/>
          <w:trHeight w:val="800"/>
        </w:trPr>
        <w:tc>
          <w:tcPr>
            <w:tcW w:w="422" w:type="dxa"/>
            <w:shd w:val="clear" w:color="auto" w:fill="auto"/>
          </w:tcPr>
          <w:p w14:paraId="770C5521" w14:textId="2AB50FD3" w:rsidR="00620C78" w:rsidRDefault="00620C78" w:rsidP="006C70F9">
            <w:pPr>
              <w:pStyle w:val="VHACCTableNormalBold"/>
              <w:rPr>
                <w:rFonts w:asciiTheme="minorHAnsi" w:eastAsia="Times New Roman" w:hAnsiTheme="minorHAnsi" w:cstheme="minorHAnsi"/>
                <w:b w:val="0"/>
                <w:szCs w:val="24"/>
              </w:rPr>
            </w:pPr>
            <w:r>
              <w:rPr>
                <w:rFonts w:asciiTheme="minorHAnsi" w:eastAsia="Times New Roman" w:hAnsiTheme="minorHAnsi" w:cstheme="minorHAnsi"/>
                <w:b w:val="0"/>
                <w:szCs w:val="24"/>
              </w:rPr>
              <w:lastRenderedPageBreak/>
              <w:t>3</w:t>
            </w:r>
          </w:p>
        </w:tc>
        <w:tc>
          <w:tcPr>
            <w:tcW w:w="6575" w:type="dxa"/>
            <w:shd w:val="clear" w:color="auto" w:fill="auto"/>
          </w:tcPr>
          <w:p w14:paraId="78789E22" w14:textId="77777777" w:rsidR="00620C78" w:rsidRDefault="00620C78" w:rsidP="006C70F9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>Tele-Nephrology Presentation Hub (How Tele-Nephrology is Working to Recapture Community Care through Tele-Hubs)</w:t>
            </w:r>
          </w:p>
          <w:p w14:paraId="21B96C23" w14:textId="10B964A3" w:rsidR="008C4A74" w:rsidRDefault="008C4A74" w:rsidP="006C70F9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</w:pPr>
          </w:p>
          <w:p w14:paraId="335672F8" w14:textId="3F849582" w:rsidR="00192F73" w:rsidRDefault="00192F73" w:rsidP="00192F7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</w:pPr>
            <w:r>
              <w:object w:dxaOrig="1539" w:dyaOrig="997" w14:anchorId="46582B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11" o:title=""/>
                </v:shape>
                <o:OLEObject Type="Embed" ProgID="PowerPoint.Show.12" ShapeID="_x0000_i1025" DrawAspect="Icon" ObjectID="_1736334920" r:id="rId12"/>
              </w:object>
            </w:r>
          </w:p>
          <w:p w14:paraId="27DE075A" w14:textId="77777777" w:rsidR="00192F73" w:rsidRDefault="00192F73" w:rsidP="006C70F9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18"/>
                <w:szCs w:val="22"/>
              </w:rPr>
            </w:pPr>
          </w:p>
          <w:p w14:paraId="5A263C07" w14:textId="77777777" w:rsidR="00192F73" w:rsidRPr="00E106FB" w:rsidRDefault="00192F73" w:rsidP="006C70F9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</w:pPr>
            <w:r w:rsidRPr="00E106FB">
              <w:rPr>
                <w:rFonts w:asciiTheme="minorHAnsi" w:eastAsia="Times New Roman" w:hAnsiTheme="minorHAnsi" w:cstheme="minorHAnsi"/>
                <w:b/>
                <w:sz w:val="24"/>
                <w:szCs w:val="32"/>
                <w:u w:val="single"/>
              </w:rPr>
              <w:t>Notes</w:t>
            </w:r>
            <w:r w:rsidRPr="00E106FB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>:</w:t>
            </w:r>
          </w:p>
          <w:p w14:paraId="567F3C8C" w14:textId="1996FFDB" w:rsidR="0065118C" w:rsidRDefault="0065118C" w:rsidP="00EC684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</w:pPr>
            <w:r w:rsidRPr="0065118C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Overarching goal is to g</w:t>
            </w:r>
            <w:r w:rsidR="008C4A74" w:rsidRPr="0065118C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et</w:t>
            </w:r>
            <w:r w:rsidRPr="0065118C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more</w:t>
            </w:r>
            <w:r w:rsidR="008C4A74" w:rsidRPr="0065118C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Vet</w:t>
            </w:r>
            <w:r w:rsidRPr="0065118C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eran</w:t>
            </w:r>
            <w:r w:rsidR="008C4A74" w:rsidRPr="0065118C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s connected to </w:t>
            </w:r>
            <w:r w:rsidRPr="0065118C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N</w:t>
            </w:r>
            <w:r w:rsidR="008C4A74" w:rsidRPr="0065118C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ephrology care</w:t>
            </w:r>
            <w:r w:rsidRPr="0065118C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at</w:t>
            </w:r>
            <w:r w:rsidR="008C4A74" w:rsidRPr="0065118C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VA </w:t>
            </w:r>
          </w:p>
          <w:p w14:paraId="14BBDCD5" w14:textId="62F3E006" w:rsidR="00BC27E1" w:rsidRDefault="0065118C" w:rsidP="00EC6846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</w:pPr>
            <w:r w:rsidRPr="0065118C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Kidney disease is a common medical problem – a shortage of </w:t>
            </w:r>
            <w:r w:rsidR="00407572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trained</w:t>
            </w:r>
            <w:r w:rsidR="00407572" w:rsidRPr="0065118C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</w:t>
            </w:r>
            <w:proofErr w:type="spellStart"/>
            <w:r w:rsidRPr="0065118C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Nephrolgoists</w:t>
            </w:r>
            <w:proofErr w:type="spellEnd"/>
            <w:r w:rsidRPr="0065118C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exists esp</w:t>
            </w:r>
            <w:r w:rsidR="00707F22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ecially</w:t>
            </w:r>
            <w:r w:rsidRPr="0065118C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in rural</w:t>
            </w:r>
            <w:r w:rsidR="00407572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areas</w:t>
            </w:r>
          </w:p>
          <w:p w14:paraId="563CCDCA" w14:textId="77777777" w:rsidR="00BC27E1" w:rsidRPr="00BC27E1" w:rsidRDefault="0065118C" w:rsidP="00EC6846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rFonts w:asciiTheme="minorHAnsi" w:eastAsia="Times New Roman" w:hAnsiTheme="minorHAnsi" w:cstheme="minorHAnsi"/>
                <w:bCs/>
                <w:sz w:val="16"/>
                <w:szCs w:val="14"/>
              </w:rPr>
            </w:pP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 xml:space="preserve">Dr. </w:t>
            </w:r>
            <w:r w:rsidR="008C4A74"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>Moore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 xml:space="preserve"> - Psychiatrist but also oversees </w:t>
            </w:r>
            <w:r w:rsidR="008C4A74"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>Clinical Resource Hub for V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>ISN</w:t>
            </w:r>
            <w:r w:rsidR="008C4A74"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>1</w:t>
            </w:r>
          </w:p>
          <w:p w14:paraId="13EB57ED" w14:textId="77777777" w:rsidR="00BC27E1" w:rsidRPr="00BC27E1" w:rsidRDefault="008C4A74" w:rsidP="00EC6846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rFonts w:asciiTheme="minorHAnsi" w:eastAsia="Times New Roman" w:hAnsiTheme="minorHAnsi" w:cstheme="minorHAnsi"/>
                <w:bCs/>
                <w:sz w:val="16"/>
                <w:szCs w:val="14"/>
              </w:rPr>
            </w:pP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>N</w:t>
            </w:r>
            <w:r w:rsidR="0065118C"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>et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 xml:space="preserve">works of </w:t>
            </w:r>
            <w:r w:rsidR="0065118C"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>N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>ephrologists are linked</w:t>
            </w:r>
            <w:r w:rsidR="0065118C"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 xml:space="preserve"> in the Hub</w:t>
            </w:r>
          </w:p>
          <w:p w14:paraId="38606D48" w14:textId="77777777" w:rsidR="00BC27E1" w:rsidRPr="00BC27E1" w:rsidRDefault="008C4A74" w:rsidP="00EC6846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rFonts w:asciiTheme="minorHAnsi" w:eastAsia="Times New Roman" w:hAnsiTheme="minorHAnsi" w:cstheme="minorHAnsi"/>
                <w:bCs/>
                <w:sz w:val="16"/>
                <w:szCs w:val="14"/>
              </w:rPr>
            </w:pP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>Early interventions can really improve long</w:t>
            </w:r>
            <w:r w:rsidR="0065118C"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>-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>term costs (reduce/</w:t>
            </w:r>
            <w:r w:rsidR="0065118C"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 xml:space="preserve"> 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>eliminate need for dialysis)</w:t>
            </w:r>
          </w:p>
          <w:p w14:paraId="4FD2DCD6" w14:textId="77777777" w:rsidR="00BC27E1" w:rsidRPr="00BC27E1" w:rsidRDefault="0065118C" w:rsidP="00EC6846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rFonts w:asciiTheme="minorHAnsi" w:eastAsia="Times New Roman" w:hAnsiTheme="minorHAnsi" w:cstheme="minorHAnsi"/>
                <w:bCs/>
                <w:sz w:val="16"/>
                <w:szCs w:val="14"/>
              </w:rPr>
            </w:pP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6"/>
              </w:rPr>
              <w:t>Enterprise-Wide Initiative N</w:t>
            </w:r>
            <w:r w:rsidR="008C4A74" w:rsidRPr="00BC27E1">
              <w:rPr>
                <w:rFonts w:asciiTheme="minorHAnsi" w:eastAsia="Times New Roman" w:hAnsiTheme="minorHAnsi" w:cstheme="minorHAnsi"/>
                <w:bCs/>
                <w:sz w:val="20"/>
                <w:szCs w:val="6"/>
              </w:rPr>
              <w:t xml:space="preserve">etwork – </w:t>
            </w:r>
            <w:proofErr w:type="gramStart"/>
            <w:r w:rsidR="008C4A74" w:rsidRPr="00BC27E1">
              <w:rPr>
                <w:rFonts w:asciiTheme="minorHAnsi" w:eastAsia="Times New Roman" w:hAnsiTheme="minorHAnsi" w:cstheme="minorHAnsi"/>
                <w:bCs/>
                <w:sz w:val="20"/>
                <w:szCs w:val="6"/>
              </w:rPr>
              <w:t>Enterprise wide</w:t>
            </w:r>
            <w:proofErr w:type="gramEnd"/>
            <w:r w:rsidR="008C4A74" w:rsidRPr="00BC27E1">
              <w:rPr>
                <w:rFonts w:asciiTheme="minorHAnsi" w:eastAsia="Times New Roman" w:hAnsiTheme="minorHAnsi" w:cstheme="minorHAnsi"/>
                <w:bCs/>
                <w:sz w:val="20"/>
                <w:szCs w:val="6"/>
              </w:rPr>
              <w:t xml:space="preserve"> initiative to overcome this shortage (Goal: build multiple strong hubs to support VA)</w:t>
            </w:r>
          </w:p>
          <w:p w14:paraId="658E83BE" w14:textId="77777777" w:rsidR="00BC27E1" w:rsidRPr="00BC27E1" w:rsidRDefault="008C4A74" w:rsidP="00EC6846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rFonts w:asciiTheme="minorHAnsi" w:eastAsia="Times New Roman" w:hAnsiTheme="minorHAnsi" w:cstheme="minorHAnsi"/>
                <w:bCs/>
                <w:sz w:val="16"/>
                <w:szCs w:val="14"/>
              </w:rPr>
            </w:pP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>Pilot data –</w:t>
            </w:r>
            <w:r w:rsidR="00D5431E"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 xml:space="preserve"> (FY21 end and FY22)</w:t>
            </w:r>
          </w:p>
          <w:p w14:paraId="130B7165" w14:textId="77777777" w:rsidR="00BC27E1" w:rsidRPr="00BC27E1" w:rsidRDefault="008C4A74" w:rsidP="00EC6846">
            <w:pPr>
              <w:pStyle w:val="ListParagraph"/>
              <w:numPr>
                <w:ilvl w:val="1"/>
                <w:numId w:val="10"/>
              </w:numPr>
              <w:spacing w:line="240" w:lineRule="auto"/>
              <w:rPr>
                <w:rFonts w:asciiTheme="minorHAnsi" w:eastAsia="Times New Roman" w:hAnsiTheme="minorHAnsi" w:cstheme="minorHAnsi"/>
                <w:bCs/>
                <w:sz w:val="12"/>
                <w:szCs w:val="10"/>
              </w:rPr>
            </w:pP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 xml:space="preserve">Outcomes – </w:t>
            </w:r>
            <w:r w:rsidR="00BC27E1"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 xml:space="preserve">to 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>reduce C</w:t>
            </w:r>
            <w:r w:rsidR="00BC27E1"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>are in the Community (CITC)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 xml:space="preserve"> by 30% during pilot phase</w:t>
            </w:r>
          </w:p>
          <w:p w14:paraId="2271C5B4" w14:textId="77777777" w:rsidR="00BC27E1" w:rsidRPr="00BC27E1" w:rsidRDefault="008C4A74" w:rsidP="00EC6846">
            <w:pPr>
              <w:pStyle w:val="ListParagraph"/>
              <w:numPr>
                <w:ilvl w:val="1"/>
                <w:numId w:val="10"/>
              </w:numPr>
              <w:spacing w:line="240" w:lineRule="auto"/>
              <w:rPr>
                <w:rFonts w:asciiTheme="minorHAnsi" w:eastAsia="Times New Roman" w:hAnsiTheme="minorHAnsi" w:cstheme="minorHAnsi"/>
                <w:bCs/>
                <w:sz w:val="12"/>
                <w:szCs w:val="10"/>
              </w:rPr>
            </w:pP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6"/>
              </w:rPr>
              <w:t>Im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 xml:space="preserve">proved access to </w:t>
            </w:r>
            <w:r w:rsidR="00BC27E1"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>N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>ephro</w:t>
            </w:r>
            <w:r w:rsidR="00BC27E1"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>logy</w:t>
            </w:r>
          </w:p>
          <w:p w14:paraId="4FBAABC6" w14:textId="77777777" w:rsidR="00BC27E1" w:rsidRPr="00BC27E1" w:rsidRDefault="008C4A74" w:rsidP="00EC6846">
            <w:pPr>
              <w:pStyle w:val="ListParagraph"/>
              <w:numPr>
                <w:ilvl w:val="1"/>
                <w:numId w:val="10"/>
              </w:numPr>
              <w:spacing w:line="240" w:lineRule="auto"/>
              <w:rPr>
                <w:rFonts w:asciiTheme="minorHAnsi" w:eastAsia="Times New Roman" w:hAnsiTheme="minorHAnsi" w:cstheme="minorHAnsi"/>
                <w:bCs/>
                <w:sz w:val="12"/>
                <w:szCs w:val="10"/>
              </w:rPr>
            </w:pP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 xml:space="preserve">Replicate over next 5 </w:t>
            </w:r>
            <w:proofErr w:type="spellStart"/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>yrs</w:t>
            </w:r>
            <w:proofErr w:type="spellEnd"/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 xml:space="preserve"> as we add more hubs</w:t>
            </w:r>
          </w:p>
          <w:p w14:paraId="2136CF06" w14:textId="77777777" w:rsidR="00BC27E1" w:rsidRPr="00BC27E1" w:rsidRDefault="00D5431E" w:rsidP="00EC6846">
            <w:pPr>
              <w:pStyle w:val="ListParagraph"/>
              <w:numPr>
                <w:ilvl w:val="1"/>
                <w:numId w:val="10"/>
              </w:numPr>
              <w:spacing w:line="240" w:lineRule="auto"/>
              <w:rPr>
                <w:rFonts w:asciiTheme="minorHAnsi" w:eastAsia="Times New Roman" w:hAnsiTheme="minorHAnsi" w:cstheme="minorHAnsi"/>
                <w:bCs/>
                <w:sz w:val="12"/>
                <w:szCs w:val="10"/>
              </w:rPr>
            </w:pP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>Linked Boston and C</w:t>
            </w:r>
            <w:r w:rsidR="00BC27E1"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>onnecticut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 xml:space="preserve"> as </w:t>
            </w:r>
            <w:r w:rsidR="00BC27E1"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>two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 xml:space="preserve"> separate hubs to target primarily rural sites</w:t>
            </w:r>
          </w:p>
          <w:p w14:paraId="623C15A3" w14:textId="40E6294F" w:rsidR="00D5431E" w:rsidRPr="00BC27E1" w:rsidRDefault="00D5431E" w:rsidP="00EC6846">
            <w:pPr>
              <w:pStyle w:val="ListParagraph"/>
              <w:numPr>
                <w:ilvl w:val="1"/>
                <w:numId w:val="10"/>
              </w:numPr>
              <w:spacing w:line="240" w:lineRule="auto"/>
              <w:rPr>
                <w:rFonts w:asciiTheme="minorHAnsi" w:eastAsia="Times New Roman" w:hAnsiTheme="minorHAnsi" w:cstheme="minorHAnsi"/>
                <w:bCs/>
                <w:sz w:val="12"/>
                <w:szCs w:val="10"/>
              </w:rPr>
            </w:pPr>
            <w:proofErr w:type="spellStart"/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>Vet</w:t>
            </w:r>
            <w:r w:rsidR="00093B02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>erans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>were</w:t>
            </w:r>
            <w:proofErr w:type="spellEnd"/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4"/>
              </w:rPr>
              <w:t xml:space="preserve"> choosing to get connected to remote specialists</w:t>
            </w:r>
          </w:p>
          <w:p w14:paraId="594013B1" w14:textId="1E42AB34" w:rsidR="008C4A74" w:rsidRPr="00E844AD" w:rsidRDefault="008C4A74" w:rsidP="006C70F9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u w:val="single"/>
              </w:rPr>
            </w:pPr>
            <w:r w:rsidRPr="00E844AD">
              <w:rPr>
                <w:rFonts w:asciiTheme="minorHAnsi" w:eastAsia="Times New Roman" w:hAnsiTheme="minorHAnsi" w:cstheme="minorHAnsi"/>
                <w:bCs/>
                <w:u w:val="single"/>
              </w:rPr>
              <w:t>Dr</w:t>
            </w:r>
            <w:r w:rsidR="00BC27E1" w:rsidRPr="00E844AD">
              <w:rPr>
                <w:rFonts w:asciiTheme="minorHAnsi" w:eastAsia="Times New Roman" w:hAnsiTheme="minorHAnsi" w:cstheme="minorHAnsi"/>
                <w:bCs/>
                <w:u w:val="single"/>
              </w:rPr>
              <w:t>.</w:t>
            </w:r>
            <w:r w:rsidRPr="00E844AD">
              <w:rPr>
                <w:rFonts w:asciiTheme="minorHAnsi" w:eastAsia="Times New Roman" w:hAnsiTheme="minorHAnsi" w:cstheme="minorHAnsi"/>
                <w:bCs/>
                <w:u w:val="single"/>
              </w:rPr>
              <w:t xml:space="preserve"> </w:t>
            </w:r>
            <w:proofErr w:type="spellStart"/>
            <w:r w:rsidRPr="00E844AD">
              <w:rPr>
                <w:rFonts w:asciiTheme="minorHAnsi" w:eastAsia="Times New Roman" w:hAnsiTheme="minorHAnsi" w:cstheme="minorHAnsi"/>
                <w:bCs/>
                <w:u w:val="single"/>
              </w:rPr>
              <w:t>Bonegio</w:t>
            </w:r>
            <w:proofErr w:type="spellEnd"/>
            <w:r w:rsidRPr="00E844AD">
              <w:rPr>
                <w:rFonts w:asciiTheme="minorHAnsi" w:eastAsia="Times New Roman" w:hAnsiTheme="minorHAnsi" w:cstheme="minorHAnsi"/>
                <w:bCs/>
                <w:u w:val="single"/>
              </w:rPr>
              <w:t xml:space="preserve"> – Nephrologist</w:t>
            </w:r>
            <w:r w:rsidR="00BC27E1" w:rsidRPr="00E844AD">
              <w:rPr>
                <w:rFonts w:asciiTheme="minorHAnsi" w:eastAsia="Times New Roman" w:hAnsiTheme="minorHAnsi" w:cstheme="minorHAnsi"/>
                <w:bCs/>
                <w:u w:val="single"/>
              </w:rPr>
              <w:t>/</w:t>
            </w:r>
            <w:r w:rsidRPr="00E844AD">
              <w:rPr>
                <w:rFonts w:asciiTheme="minorHAnsi" w:eastAsia="Times New Roman" w:hAnsiTheme="minorHAnsi" w:cstheme="minorHAnsi"/>
                <w:bCs/>
                <w:u w:val="single"/>
              </w:rPr>
              <w:t>VA Boston</w:t>
            </w:r>
            <w:r w:rsidR="00E844AD">
              <w:rPr>
                <w:rFonts w:asciiTheme="minorHAnsi" w:eastAsia="Times New Roman" w:hAnsiTheme="minorHAnsi" w:cstheme="minorHAnsi"/>
                <w:bCs/>
                <w:u w:val="single"/>
              </w:rPr>
              <w:t>:</w:t>
            </w:r>
          </w:p>
          <w:p w14:paraId="6D758BCC" w14:textId="5CDFFC29" w:rsidR="00BC27E1" w:rsidRPr="00BC27E1" w:rsidRDefault="008C4A74" w:rsidP="00EC684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</w:pP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See if </w:t>
            </w:r>
            <w:r w:rsid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healthcare 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can</w:t>
            </w:r>
            <w:r w:rsid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be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provide</w:t>
            </w:r>
            <w:r w:rsid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d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for those who don’t have access to </w:t>
            </w:r>
            <w:r w:rsid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N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ephrologist</w:t>
            </w:r>
          </w:p>
          <w:p w14:paraId="0AEBFEB7" w14:textId="2A589265" w:rsidR="00BC27E1" w:rsidRPr="00BC27E1" w:rsidRDefault="008C4A74" w:rsidP="00EC684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</w:pP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Can’t understate value of </w:t>
            </w:r>
            <w:r w:rsid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Q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uality </w:t>
            </w:r>
            <w:r w:rsid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Manage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m</w:t>
            </w:r>
            <w:r w:rsid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en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t and </w:t>
            </w:r>
            <w:r w:rsid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N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ursing</w:t>
            </w:r>
          </w:p>
          <w:p w14:paraId="53052EA2" w14:textId="58CBA173" w:rsidR="00BC27E1" w:rsidRDefault="00D5431E" w:rsidP="00EC684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</w:pP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Very hard to get C</w:t>
            </w:r>
            <w:r w:rsidR="00093B02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ommunity Care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</w:t>
            </w:r>
            <w:r w:rsidR="00093B02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(CC)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in rural areas</w:t>
            </w:r>
            <w:r w:rsid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,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as well (</w:t>
            </w:r>
            <w:r w:rsid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sometimes three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, </w:t>
            </w:r>
            <w:r w:rsid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six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,</w:t>
            </w:r>
            <w:r w:rsid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or nine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mo</w:t>
            </w:r>
            <w:r w:rsid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nth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s </w:t>
            </w:r>
            <w:r w:rsidR="00093B02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wait 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to see </w:t>
            </w:r>
            <w:r w:rsid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N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ephro</w:t>
            </w:r>
            <w:r w:rsid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logist</w:t>
            </w:r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s and </w:t>
            </w:r>
            <w:r w:rsid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Veterans still </w:t>
            </w:r>
            <w:proofErr w:type="gramStart"/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have to</w:t>
            </w:r>
            <w:proofErr w:type="gramEnd"/>
            <w:r w:rsidRP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travel long distances) </w:t>
            </w:r>
          </w:p>
          <w:p w14:paraId="020E17B8" w14:textId="4D2EE433" w:rsidR="00D5431E" w:rsidRPr="00BC27E1" w:rsidRDefault="00BC27E1" w:rsidP="00EC684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</w:pPr>
            <w:r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T</w:t>
            </w:r>
            <w:r w:rsidR="00D5431E" w:rsidRPr="00BC27E1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his should be noted; we can provide care earlier to hopefully change the outcomes.</w:t>
            </w:r>
          </w:p>
          <w:p w14:paraId="0FA6C7D8" w14:textId="77777777" w:rsidR="00D5431E" w:rsidRPr="0065118C" w:rsidRDefault="00D5431E" w:rsidP="006C70F9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</w:rPr>
            </w:pPr>
          </w:p>
          <w:p w14:paraId="3473DD13" w14:textId="5EFD6A1E" w:rsidR="00D5431E" w:rsidRPr="0065118C" w:rsidRDefault="00D5431E" w:rsidP="006C70F9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</w:rPr>
            </w:pPr>
            <w:r w:rsidRPr="0065118C">
              <w:rPr>
                <w:rFonts w:asciiTheme="minorHAnsi" w:eastAsia="Times New Roman" w:hAnsiTheme="minorHAnsi" w:cstheme="minorHAnsi"/>
                <w:bCs/>
              </w:rPr>
              <w:t xml:space="preserve">Clinical outcomes – </w:t>
            </w:r>
          </w:p>
          <w:p w14:paraId="29386A12" w14:textId="5286F3C5" w:rsidR="00E844AD" w:rsidRPr="00E844AD" w:rsidRDefault="00D5431E" w:rsidP="006C70F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</w:pP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Not </w:t>
            </w:r>
            <w:proofErr w:type="spellStart"/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ony</w:t>
            </w:r>
            <w:proofErr w:type="spellEnd"/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interested in if p</w:t>
            </w:r>
            <w:r w:rsidR="00E106FB"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a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t</w:t>
            </w:r>
            <w:r w:rsidR="00E106FB"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ient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has seen a </w:t>
            </w:r>
            <w:r w:rsidR="00E106FB"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N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ephro</w:t>
            </w:r>
            <w:r w:rsidR="00E106FB"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logist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, but </w:t>
            </w:r>
            <w:r w:rsidR="00E844AD"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also if </w:t>
            </w:r>
            <w:r w:rsid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there was 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any impact on the p</w:t>
            </w:r>
            <w:r w:rsidR="00E844AD"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a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t</w:t>
            </w:r>
            <w:r w:rsidR="00E844AD"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ient’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s disease</w:t>
            </w:r>
            <w:r w:rsidR="00E844AD"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.</w:t>
            </w:r>
          </w:p>
          <w:p w14:paraId="11541D79" w14:textId="77777777" w:rsidR="00E844AD" w:rsidRPr="00E844AD" w:rsidRDefault="00E844AD" w:rsidP="006C70F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</w:pP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Example: </w:t>
            </w:r>
            <w:r w:rsidR="00D5431E"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P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atien</w:t>
            </w:r>
            <w:r w:rsidR="00D5431E"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t with Pulmonary Renal Syndrome –outcomes were drastically improved – success story of program</w:t>
            </w:r>
          </w:p>
          <w:p w14:paraId="6CCE49F5" w14:textId="77777777" w:rsidR="00E844AD" w:rsidRPr="00E844AD" w:rsidRDefault="00D5431E" w:rsidP="006C70F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</w:pP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Are p</w:t>
            </w:r>
            <w:r w:rsidR="00E844AD"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atien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ts properly prepared for dialysis? (How are they started?)</w:t>
            </w:r>
          </w:p>
          <w:p w14:paraId="70CED659" w14:textId="77777777" w:rsidR="00E844AD" w:rsidRPr="00E844AD" w:rsidRDefault="00E844AD" w:rsidP="006C70F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</w:pP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The</w:t>
            </w:r>
            <w:r w:rsidR="00D5431E"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last few y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ea</w:t>
            </w:r>
            <w:r w:rsidR="00D5431E"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rs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have seen a </w:t>
            </w:r>
            <w:r w:rsidR="00D5431E"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revolution in med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ication</w:t>
            </w:r>
            <w:r w:rsidR="00D5431E"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s to slow chronic progression of kidney disease</w:t>
            </w:r>
          </w:p>
          <w:p w14:paraId="3B39F589" w14:textId="73E106B3" w:rsidR="00D5431E" w:rsidRPr="00E844AD" w:rsidRDefault="00E844AD" w:rsidP="006C70F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</w:pP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G</w:t>
            </w:r>
            <w:r w:rsidR="00D5431E"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et p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atien</w:t>
            </w:r>
            <w:r w:rsidR="00D5431E"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ts on best diabetic regimens to impact kidney progression (evaluating outcomes over the next few y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ea</w:t>
            </w:r>
            <w:r w:rsidR="00D5431E"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rs)</w:t>
            </w:r>
          </w:p>
          <w:p w14:paraId="00C4C412" w14:textId="77777777" w:rsidR="00D5431E" w:rsidRPr="0065118C" w:rsidRDefault="00D5431E" w:rsidP="006C70F9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</w:rPr>
            </w:pPr>
          </w:p>
          <w:p w14:paraId="295D6837" w14:textId="5DCB8730" w:rsidR="00D5431E" w:rsidRPr="00E844AD" w:rsidRDefault="00D5431E" w:rsidP="006C70F9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u w:val="single"/>
              </w:rPr>
            </w:pPr>
            <w:r w:rsidRPr="00E844AD">
              <w:rPr>
                <w:rFonts w:asciiTheme="minorHAnsi" w:eastAsia="Times New Roman" w:hAnsiTheme="minorHAnsi" w:cstheme="minorHAnsi"/>
                <w:bCs/>
                <w:u w:val="single"/>
              </w:rPr>
              <w:t xml:space="preserve">Dr. Moore – EWI </w:t>
            </w:r>
            <w:r w:rsidR="00E844AD">
              <w:rPr>
                <w:rFonts w:asciiTheme="minorHAnsi" w:eastAsia="Times New Roman" w:hAnsiTheme="minorHAnsi" w:cstheme="minorHAnsi"/>
                <w:bCs/>
                <w:u w:val="single"/>
              </w:rPr>
              <w:t>B</w:t>
            </w:r>
            <w:r w:rsidRPr="00E844AD">
              <w:rPr>
                <w:rFonts w:asciiTheme="minorHAnsi" w:eastAsia="Times New Roman" w:hAnsiTheme="minorHAnsi" w:cstheme="minorHAnsi"/>
                <w:bCs/>
                <w:u w:val="single"/>
              </w:rPr>
              <w:t xml:space="preserve">usiness </w:t>
            </w:r>
            <w:r w:rsidR="00E844AD">
              <w:rPr>
                <w:rFonts w:asciiTheme="minorHAnsi" w:eastAsia="Times New Roman" w:hAnsiTheme="minorHAnsi" w:cstheme="minorHAnsi"/>
                <w:bCs/>
                <w:u w:val="single"/>
              </w:rPr>
              <w:t>P</w:t>
            </w:r>
            <w:r w:rsidRPr="00E844AD">
              <w:rPr>
                <w:rFonts w:asciiTheme="minorHAnsi" w:eastAsia="Times New Roman" w:hAnsiTheme="minorHAnsi" w:cstheme="minorHAnsi"/>
                <w:bCs/>
                <w:u w:val="single"/>
              </w:rPr>
              <w:t>lan</w:t>
            </w:r>
            <w:r w:rsidR="00E844AD">
              <w:rPr>
                <w:rFonts w:asciiTheme="minorHAnsi" w:eastAsia="Times New Roman" w:hAnsiTheme="minorHAnsi" w:cstheme="minorHAnsi"/>
                <w:bCs/>
                <w:u w:val="single"/>
              </w:rPr>
              <w:t>:</w:t>
            </w:r>
          </w:p>
          <w:p w14:paraId="4576A10D" w14:textId="34798ED6" w:rsidR="00D5431E" w:rsidRPr="00E844AD" w:rsidRDefault="00D5431E" w:rsidP="00E844AD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</w:pP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Clinical outcomes – primary reason is to look for strengths</w:t>
            </w:r>
          </w:p>
          <w:p w14:paraId="7A74ED4F" w14:textId="25888DBD" w:rsidR="00D5431E" w:rsidRPr="00E844AD" w:rsidRDefault="00D5431E" w:rsidP="00E844AD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</w:pP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Pilot – Focused on V</w:t>
            </w:r>
            <w:r w:rsid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ISN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1 and V</w:t>
            </w:r>
            <w:r w:rsid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ISN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19</w:t>
            </w:r>
          </w:p>
          <w:p w14:paraId="4B750E2F" w14:textId="2A2F8955" w:rsidR="00D5431E" w:rsidRPr="00E844AD" w:rsidRDefault="00D5431E" w:rsidP="00E844AD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</w:pP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lastRenderedPageBreak/>
              <w:t>Now working w</w:t>
            </w:r>
            <w:r w:rsid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ith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V</w:t>
            </w:r>
            <w:r w:rsid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ISN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10 and </w:t>
            </w:r>
            <w:r w:rsid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VISN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16 to develop their own hubs</w:t>
            </w:r>
          </w:p>
          <w:p w14:paraId="79B7C7C1" w14:textId="77777777" w:rsidR="00D5431E" w:rsidRPr="00E844AD" w:rsidRDefault="00D5431E" w:rsidP="00E844AD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</w:pP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Future VISN-hubs for later years</w:t>
            </w:r>
          </w:p>
          <w:p w14:paraId="682DABCB" w14:textId="77777777" w:rsidR="00C36FEA" w:rsidRPr="0065118C" w:rsidRDefault="00C36FEA" w:rsidP="006C70F9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</w:rPr>
            </w:pPr>
          </w:p>
          <w:p w14:paraId="6EF1A665" w14:textId="77777777" w:rsidR="00E844AD" w:rsidRPr="00E844AD" w:rsidRDefault="00C36FEA" w:rsidP="006C70F9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u w:val="single"/>
              </w:rPr>
            </w:pPr>
            <w:r w:rsidRPr="00E844AD">
              <w:rPr>
                <w:rFonts w:asciiTheme="minorHAnsi" w:eastAsia="Times New Roman" w:hAnsiTheme="minorHAnsi" w:cstheme="minorHAnsi"/>
                <w:bCs/>
                <w:u w:val="single"/>
              </w:rPr>
              <w:t xml:space="preserve">Dr. LaPuz </w:t>
            </w:r>
            <w:r w:rsidR="00E844AD" w:rsidRPr="00E844AD">
              <w:rPr>
                <w:rFonts w:asciiTheme="minorHAnsi" w:eastAsia="Times New Roman" w:hAnsiTheme="minorHAnsi" w:cstheme="minorHAnsi"/>
                <w:bCs/>
                <w:u w:val="single"/>
              </w:rPr>
              <w:t>C</w:t>
            </w:r>
            <w:r w:rsidRPr="00E844AD">
              <w:rPr>
                <w:rFonts w:asciiTheme="minorHAnsi" w:eastAsia="Times New Roman" w:hAnsiTheme="minorHAnsi" w:cstheme="minorHAnsi"/>
                <w:bCs/>
                <w:u w:val="single"/>
              </w:rPr>
              <w:t>omments</w:t>
            </w:r>
            <w:r w:rsidR="00E844AD" w:rsidRPr="00E844AD">
              <w:rPr>
                <w:rFonts w:asciiTheme="minorHAnsi" w:eastAsia="Times New Roman" w:hAnsiTheme="minorHAnsi" w:cstheme="minorHAnsi"/>
                <w:bCs/>
                <w:u w:val="single"/>
              </w:rPr>
              <w:t>:</w:t>
            </w:r>
          </w:p>
          <w:p w14:paraId="78FED3C3" w14:textId="04BDD723" w:rsidR="00C36FEA" w:rsidRPr="00E844AD" w:rsidRDefault="00E844AD" w:rsidP="00E844A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</w:pP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A topic </w:t>
            </w:r>
            <w:r w:rsidR="00C36FEA"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near and dear</w:t>
            </w:r>
            <w:r w:rsidR="00432579"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(Dr. LaPuz is a 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N</w:t>
            </w:r>
            <w:r w:rsidR="00432579"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ephrologist)</w:t>
            </w:r>
          </w:p>
          <w:p w14:paraId="5473DFD1" w14:textId="66DFEBA8" w:rsidR="00E844AD" w:rsidRPr="00E844AD" w:rsidRDefault="00632FF6" w:rsidP="006C70F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</w:pP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1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  <w:vertAlign w:val="superscript"/>
              </w:rPr>
              <w:t>st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Q</w:t>
            </w:r>
            <w:r w:rsidR="00E844AD"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uestion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– </w:t>
            </w:r>
            <w:r w:rsidR="00E844AD"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H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ow will we technically do this?</w:t>
            </w:r>
          </w:p>
          <w:p w14:paraId="442897C9" w14:textId="7ECB865F" w:rsidR="00632FF6" w:rsidRDefault="00E844AD" w:rsidP="006C70F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</w:pP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2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  <w:vertAlign w:val="superscript"/>
              </w:rPr>
              <w:t>nd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</w:t>
            </w:r>
            <w:r w:rsidR="00632FF6"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Q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uestion</w:t>
            </w:r>
            <w:r w:rsidR="00632FF6"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– 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H</w:t>
            </w:r>
            <w:r w:rsidR="00632FF6"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ow is 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workload credit</w:t>
            </w:r>
            <w:r w:rsidR="00632FF6"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being worked out?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(Are there c</w:t>
            </w:r>
            <w:r w:rsidR="00632FF6"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oncerns about losing workload to another network or 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to </w:t>
            </w:r>
            <w:r w:rsidR="00632FF6"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CC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? </w:t>
            </w:r>
            <w:r w:rsidR="00632FF6"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Will there be enough workload to cover costs?</w:t>
            </w:r>
            <w:r w:rsidRPr="00E844AD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)</w:t>
            </w:r>
          </w:p>
          <w:p w14:paraId="60EEE23F" w14:textId="77777777" w:rsidR="00E844AD" w:rsidRPr="00E844AD" w:rsidRDefault="00E844AD" w:rsidP="00E844AD">
            <w:pPr>
              <w:pStyle w:val="ListParagraph"/>
              <w:spacing w:after="0" w:line="240" w:lineRule="auto"/>
              <w:ind w:left="360"/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</w:pPr>
          </w:p>
          <w:p w14:paraId="48606836" w14:textId="132EA062" w:rsidR="00E844AD" w:rsidRDefault="00E844AD" w:rsidP="006C70F9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</w:rPr>
            </w:pPr>
            <w:r>
              <w:rPr>
                <w:rFonts w:asciiTheme="minorHAnsi" w:eastAsia="Times New Roman" w:hAnsiTheme="minorHAnsi" w:cstheme="minorHAnsi"/>
                <w:bCs/>
              </w:rPr>
              <w:t>Answers:</w:t>
            </w:r>
          </w:p>
          <w:p w14:paraId="57194EE7" w14:textId="06B6136B" w:rsidR="00E844AD" w:rsidRPr="005F4220" w:rsidRDefault="00632FF6" w:rsidP="006C70F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</w:pPr>
            <w:r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Bulk of encounter goes to </w:t>
            </w:r>
            <w:r w:rsidR="00E844AD"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the </w:t>
            </w:r>
            <w:r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Physician</w:t>
            </w:r>
            <w:r w:rsidR="00E844AD"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-</w:t>
            </w:r>
            <w:r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side</w:t>
            </w:r>
          </w:p>
          <w:p w14:paraId="27950AD9" w14:textId="43741368" w:rsidR="009516BC" w:rsidRPr="005F4220" w:rsidRDefault="009516BC" w:rsidP="006C70F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</w:pPr>
            <w:r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Encourage other sites to adopt the same model</w:t>
            </w:r>
          </w:p>
          <w:p w14:paraId="7D4E479D" w14:textId="77777777" w:rsidR="005F4220" w:rsidRPr="005F4220" w:rsidRDefault="00632FF6" w:rsidP="006C70F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</w:pPr>
            <w:r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Do not get into a </w:t>
            </w:r>
            <w:r w:rsidR="00E844AD"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f</w:t>
            </w:r>
            <w:r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ee</w:t>
            </w:r>
            <w:r w:rsidR="00E844AD"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-</w:t>
            </w:r>
            <w:r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for</w:t>
            </w:r>
            <w:r w:rsidR="00E844AD"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-</w:t>
            </w:r>
            <w:r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s</w:t>
            </w:r>
            <w:r w:rsidR="00E844AD"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er</w:t>
            </w:r>
            <w:r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v</w:t>
            </w:r>
            <w:r w:rsidR="00E844AD"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i</w:t>
            </w:r>
            <w:r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c</w:t>
            </w:r>
            <w:r w:rsidR="00E844AD"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e</w:t>
            </w:r>
            <w:r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model (</w:t>
            </w:r>
            <w:r w:rsidR="00E844AD"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too </w:t>
            </w:r>
            <w:r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unstable)</w:t>
            </w:r>
          </w:p>
          <w:p w14:paraId="756831C3" w14:textId="7EB17508" w:rsidR="00632FF6" w:rsidRPr="005F4220" w:rsidRDefault="00632FF6" w:rsidP="006C70F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</w:pPr>
            <w:r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Build teams of Advanced </w:t>
            </w:r>
            <w:proofErr w:type="spellStart"/>
            <w:r w:rsidR="005F4220"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P</w:t>
            </w:r>
            <w:r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ractive</w:t>
            </w:r>
            <w:proofErr w:type="spellEnd"/>
            <w:r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</w:t>
            </w:r>
            <w:r w:rsidR="005F4220"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P</w:t>
            </w:r>
            <w:r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roviders (most sites do not have a </w:t>
            </w:r>
            <w:r w:rsidR="005F4220"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N</w:t>
            </w:r>
            <w:r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ephr</w:t>
            </w:r>
            <w:r w:rsidR="005F4220"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ologist </w:t>
            </w:r>
            <w:r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– sites are encouraged to hire at least </w:t>
            </w:r>
            <w:r w:rsidR="005F4220"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one</w:t>
            </w:r>
            <w:r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to develop their own panel and begin </w:t>
            </w:r>
            <w:r w:rsidR="009516BC"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    </w:t>
            </w:r>
            <w:r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developing productivity)</w:t>
            </w:r>
          </w:p>
          <w:p w14:paraId="4D28D292" w14:textId="77777777" w:rsidR="00432579" w:rsidRPr="0065118C" w:rsidRDefault="00432579" w:rsidP="006C70F9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</w:rPr>
            </w:pPr>
          </w:p>
          <w:p w14:paraId="74D7FD9D" w14:textId="77777777" w:rsidR="005F4220" w:rsidRPr="00EC6846" w:rsidRDefault="00432579" w:rsidP="006C70F9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u w:val="single"/>
              </w:rPr>
            </w:pPr>
            <w:r w:rsidRPr="00EC6846">
              <w:rPr>
                <w:rFonts w:asciiTheme="minorHAnsi" w:eastAsia="Times New Roman" w:hAnsiTheme="minorHAnsi" w:cstheme="minorHAnsi"/>
                <w:bCs/>
                <w:u w:val="single"/>
              </w:rPr>
              <w:t>Dr. Flynn</w:t>
            </w:r>
            <w:r w:rsidR="005F4220" w:rsidRPr="00EC6846">
              <w:rPr>
                <w:rFonts w:asciiTheme="minorHAnsi" w:eastAsia="Times New Roman" w:hAnsiTheme="minorHAnsi" w:cstheme="minorHAnsi"/>
                <w:bCs/>
                <w:u w:val="single"/>
              </w:rPr>
              <w:t xml:space="preserve"> Comments:</w:t>
            </w:r>
          </w:p>
          <w:p w14:paraId="50995FD8" w14:textId="77777777" w:rsidR="005F4220" w:rsidRPr="005F4220" w:rsidRDefault="005F4220" w:rsidP="006C70F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</w:pPr>
            <w:r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V</w:t>
            </w:r>
            <w:r w:rsidR="00432579"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ery impressed by this</w:t>
            </w:r>
            <w:r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!</w:t>
            </w:r>
          </w:p>
          <w:p w14:paraId="17AD1081" w14:textId="7D31B9BE" w:rsidR="00432579" w:rsidRPr="005F4220" w:rsidRDefault="00432579" w:rsidP="006C70F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</w:pPr>
            <w:r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Dr. Hausman will be involved w</w:t>
            </w:r>
            <w:r w:rsidR="005F4220"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ith </w:t>
            </w:r>
            <w:r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IVC telehealth </w:t>
            </w:r>
            <w:proofErr w:type="gramStart"/>
            <w:r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effort</w:t>
            </w:r>
            <w:r w:rsidR="005F4220"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s</w:t>
            </w:r>
            <w:proofErr w:type="gramEnd"/>
            <w:r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and </w:t>
            </w:r>
            <w:r w:rsidR="005F4220"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it was</w:t>
            </w:r>
            <w:r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important for him to hear the presentation</w:t>
            </w:r>
          </w:p>
          <w:p w14:paraId="6A3135DB" w14:textId="16FDAC3F" w:rsidR="005F4220" w:rsidRDefault="00432579" w:rsidP="006C70F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</w:pPr>
            <w:r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Dr. Hausman –</w:t>
            </w:r>
            <w:r w:rsidR="00093B02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Will schedule a</w:t>
            </w:r>
            <w:r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</w:t>
            </w:r>
            <w:r w:rsidR="00093B02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s</w:t>
            </w:r>
            <w:r w:rsidR="00632FF6"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eparate meeting to discuss further questions.</w:t>
            </w:r>
          </w:p>
          <w:p w14:paraId="2F2AC900" w14:textId="2D18583D" w:rsidR="00432579" w:rsidRPr="005F4220" w:rsidRDefault="005F4220" w:rsidP="006C70F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</w:pPr>
            <w:r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An</w:t>
            </w:r>
            <w:r w:rsidR="00006AE4"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opportunity</w:t>
            </w:r>
            <w:r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exists</w:t>
            </w:r>
            <w:r w:rsidR="00006AE4"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to coordinate nationally and follow R</w:t>
            </w:r>
            <w:r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eturn on Investment </w:t>
            </w:r>
            <w:r w:rsidR="00006AE4"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data and think </w:t>
            </w:r>
            <w:proofErr w:type="spellStart"/>
            <w:r w:rsidR="00006AE4"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>strategivally</w:t>
            </w:r>
            <w:proofErr w:type="spellEnd"/>
            <w:r w:rsidR="00006AE4" w:rsidRPr="005F4220">
              <w:rPr>
                <w:rFonts w:asciiTheme="minorHAnsi" w:eastAsia="Times New Roman" w:hAnsiTheme="minorHAnsi" w:cstheme="minorHAnsi"/>
                <w:bCs/>
                <w:sz w:val="20"/>
                <w:szCs w:val="18"/>
              </w:rPr>
              <w:t xml:space="preserve"> over the next few years.</w:t>
            </w:r>
          </w:p>
        </w:tc>
        <w:tc>
          <w:tcPr>
            <w:tcW w:w="3420" w:type="dxa"/>
            <w:shd w:val="clear" w:color="auto" w:fill="auto"/>
          </w:tcPr>
          <w:p w14:paraId="176DE223" w14:textId="77777777" w:rsidR="00620C78" w:rsidRDefault="00620C78" w:rsidP="006C70F9">
            <w:pPr>
              <w:pStyle w:val="VHACCTableNormalBold"/>
              <w:rPr>
                <w:rFonts w:asciiTheme="minorHAnsi" w:eastAsia="Times New Roman" w:hAnsiTheme="minorHAnsi" w:cstheme="minorHAnsi"/>
                <w:b w:val="0"/>
                <w:szCs w:val="32"/>
              </w:rPr>
            </w:pPr>
            <w:r>
              <w:rPr>
                <w:rFonts w:asciiTheme="minorHAnsi" w:eastAsia="Times New Roman" w:hAnsiTheme="minorHAnsi" w:cstheme="minorHAnsi"/>
                <w:b w:val="0"/>
                <w:szCs w:val="32"/>
              </w:rPr>
              <w:lastRenderedPageBreak/>
              <w:t>Dr. David Moore, Psychiatrist/VA Connecticut Healthcare System HCS)</w:t>
            </w:r>
          </w:p>
          <w:p w14:paraId="6D892A16" w14:textId="77777777" w:rsidR="00620C78" w:rsidRDefault="00620C78" w:rsidP="006C70F9">
            <w:pPr>
              <w:pStyle w:val="VHACCTableNormalBold"/>
              <w:rPr>
                <w:rFonts w:asciiTheme="minorHAnsi" w:eastAsia="Times New Roman" w:hAnsiTheme="minorHAnsi" w:cstheme="minorHAnsi"/>
                <w:b w:val="0"/>
                <w:szCs w:val="32"/>
              </w:rPr>
            </w:pPr>
          </w:p>
          <w:p w14:paraId="422071DF" w14:textId="77777777" w:rsidR="00620C78" w:rsidRPr="003A2310" w:rsidRDefault="00620C78" w:rsidP="006C70F9">
            <w:pPr>
              <w:pStyle w:val="VHACCTableNormalBold"/>
              <w:rPr>
                <w:rFonts w:asciiTheme="minorHAnsi" w:eastAsia="Times New Roman" w:hAnsiTheme="minorHAnsi" w:cstheme="minorHAnsi"/>
                <w:b w:val="0"/>
                <w:szCs w:val="32"/>
              </w:rPr>
            </w:pPr>
            <w:r>
              <w:rPr>
                <w:rFonts w:asciiTheme="minorHAnsi" w:eastAsia="Times New Roman" w:hAnsiTheme="minorHAnsi" w:cstheme="minorHAnsi"/>
                <w:b w:val="0"/>
                <w:szCs w:val="32"/>
              </w:rPr>
              <w:t xml:space="preserve">Dr. Ramon </w:t>
            </w:r>
            <w:proofErr w:type="spellStart"/>
            <w:r>
              <w:rPr>
                <w:rFonts w:asciiTheme="minorHAnsi" w:eastAsia="Times New Roman" w:hAnsiTheme="minorHAnsi" w:cstheme="minorHAnsi"/>
                <w:b w:val="0"/>
                <w:szCs w:val="32"/>
              </w:rPr>
              <w:t>Bonegio</w:t>
            </w:r>
            <w:proofErr w:type="spellEnd"/>
            <w:r>
              <w:rPr>
                <w:rFonts w:asciiTheme="minorHAnsi" w:eastAsia="Times New Roman" w:hAnsiTheme="minorHAnsi" w:cstheme="minorHAnsi"/>
                <w:b w:val="0"/>
                <w:szCs w:val="32"/>
              </w:rPr>
              <w:t>, Attending/VA Boston HCS</w:t>
            </w:r>
          </w:p>
        </w:tc>
      </w:tr>
      <w:tr w:rsidR="002D48F7" w:rsidRPr="007A3064" w14:paraId="79FF0AC5" w14:textId="77777777" w:rsidTr="00407572">
        <w:trPr>
          <w:cantSplit/>
          <w:trHeight w:val="800"/>
        </w:trPr>
        <w:tc>
          <w:tcPr>
            <w:tcW w:w="422" w:type="dxa"/>
            <w:shd w:val="clear" w:color="auto" w:fill="auto"/>
          </w:tcPr>
          <w:p w14:paraId="130F3A43" w14:textId="67FE5D10" w:rsidR="002D48F7" w:rsidRPr="002D48F7" w:rsidRDefault="00620C78" w:rsidP="00BB4FA4">
            <w:pPr>
              <w:pStyle w:val="VHACCTableNormalBold"/>
              <w:rPr>
                <w:rFonts w:asciiTheme="minorHAnsi" w:eastAsia="Times New Roman" w:hAnsiTheme="minorHAnsi" w:cstheme="minorHAnsi"/>
                <w:b w:val="0"/>
                <w:szCs w:val="24"/>
              </w:rPr>
            </w:pPr>
            <w:r>
              <w:rPr>
                <w:rFonts w:asciiTheme="minorHAnsi" w:eastAsia="Times New Roman" w:hAnsiTheme="minorHAnsi" w:cstheme="minorHAnsi"/>
                <w:b w:val="0"/>
                <w:szCs w:val="24"/>
              </w:rPr>
              <w:t>4</w:t>
            </w:r>
          </w:p>
        </w:tc>
        <w:tc>
          <w:tcPr>
            <w:tcW w:w="6575" w:type="dxa"/>
            <w:shd w:val="clear" w:color="auto" w:fill="auto"/>
          </w:tcPr>
          <w:p w14:paraId="4A3AD56F" w14:textId="5FE46E50" w:rsidR="002D48F7" w:rsidRPr="002D48F7" w:rsidRDefault="003A2310" w:rsidP="001E16CB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 xml:space="preserve">Discussion: </w:t>
            </w:r>
            <w:r w:rsidR="002D48F7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>T</w:t>
            </w:r>
            <w:r w:rsidR="002D48F7" w:rsidRPr="002D48F7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>racking H</w:t>
            </w:r>
            <w:r w:rsidR="002D48F7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 xml:space="preserve">ealth </w:t>
            </w:r>
            <w:r w:rsidR="002D48F7" w:rsidRPr="002D48F7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>S</w:t>
            </w:r>
            <w:r w:rsidR="002D48F7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 xml:space="preserve">ervices </w:t>
            </w:r>
            <w:r w:rsidR="002D48F7" w:rsidRPr="002D48F7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>R</w:t>
            </w:r>
            <w:r w:rsidR="002D48F7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 xml:space="preserve">esearch and </w:t>
            </w:r>
            <w:r w:rsidR="002D48F7" w:rsidRPr="002D48F7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>D</w:t>
            </w:r>
            <w:r w:rsidR="002D48F7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>evelopment (HSRD)</w:t>
            </w:r>
            <w:r w:rsidR="002D48F7" w:rsidRPr="002D48F7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 xml:space="preserve"> and </w:t>
            </w:r>
            <w:r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>Quality Enhancement Research Initiative (</w:t>
            </w:r>
            <w:r w:rsidR="002D48F7" w:rsidRPr="002D48F7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>QUERI</w:t>
            </w:r>
            <w:r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>)</w:t>
            </w:r>
            <w:r w:rsidR="002D48F7" w:rsidRPr="002D48F7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>P</w:t>
            </w:r>
            <w:r w:rsidR="002D48F7" w:rsidRPr="002D48F7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>rojects</w:t>
            </w:r>
            <w:r w:rsidR="00006AE4">
              <w:rPr>
                <w:rFonts w:asciiTheme="minorHAnsi" w:eastAsia="Times New Roman" w:hAnsiTheme="minorHAnsi" w:cstheme="minorHAnsi"/>
                <w:bCs/>
                <w:sz w:val="24"/>
                <w:szCs w:val="32"/>
              </w:rPr>
              <w:t xml:space="preserve"> - Deferred</w:t>
            </w:r>
          </w:p>
        </w:tc>
        <w:tc>
          <w:tcPr>
            <w:tcW w:w="3420" w:type="dxa"/>
            <w:shd w:val="clear" w:color="auto" w:fill="auto"/>
          </w:tcPr>
          <w:p w14:paraId="4E1AECE6" w14:textId="3B5CFAFE" w:rsidR="002D48F7" w:rsidRPr="002D48F7" w:rsidRDefault="003A2310" w:rsidP="002D48F7">
            <w:pPr>
              <w:pStyle w:val="VHACCTableNormalBold"/>
              <w:rPr>
                <w:rFonts w:asciiTheme="minorHAnsi" w:eastAsia="Times New Roman" w:hAnsiTheme="minorHAnsi" w:cstheme="minorHAnsi"/>
                <w:b w:val="0"/>
                <w:szCs w:val="32"/>
              </w:rPr>
            </w:pPr>
            <w:r w:rsidRPr="003A2310">
              <w:rPr>
                <w:rFonts w:asciiTheme="minorHAnsi" w:eastAsia="Times New Roman" w:hAnsiTheme="minorHAnsi" w:cstheme="minorHAnsi"/>
                <w:b w:val="0"/>
                <w:szCs w:val="32"/>
              </w:rPr>
              <w:t>Dr. Sachin Yende, Acting IVC ELT Member/</w:t>
            </w:r>
            <w:r w:rsidR="00385167">
              <w:rPr>
                <w:rFonts w:asciiTheme="minorHAnsi" w:eastAsia="Times New Roman" w:hAnsiTheme="minorHAnsi" w:cstheme="minorHAnsi"/>
                <w:b w:val="0"/>
                <w:szCs w:val="32"/>
              </w:rPr>
              <w:t>IFO</w:t>
            </w:r>
          </w:p>
        </w:tc>
      </w:tr>
    </w:tbl>
    <w:p w14:paraId="30795ABB" w14:textId="77777777" w:rsidR="005A37C3" w:rsidRPr="002D48F7" w:rsidRDefault="005A37C3" w:rsidP="00457B38">
      <w:pPr>
        <w:pStyle w:val="Subhead3"/>
        <w:spacing w:before="240"/>
        <w:rPr>
          <w:rFonts w:ascii="Arial" w:hAnsi="Arial" w:cs="Arial"/>
        </w:rPr>
      </w:pPr>
      <w:r w:rsidRPr="002D48F7">
        <w:rPr>
          <w:rFonts w:ascii="Arial" w:hAnsi="Arial" w:cs="Arial"/>
        </w:rPr>
        <w:t>Action/Follow-up Items</w:t>
      </w:r>
    </w:p>
    <w:tbl>
      <w:tblPr>
        <w:tblStyle w:val="TableGrid"/>
        <w:tblW w:w="9967" w:type="dxa"/>
        <w:tblInd w:w="108" w:type="dxa"/>
        <w:tblLook w:val="04A0" w:firstRow="1" w:lastRow="0" w:firstColumn="1" w:lastColumn="0" w:noHBand="0" w:noVBand="1"/>
        <w:tblDescription w:val="Action and follow-up items table."/>
      </w:tblPr>
      <w:tblGrid>
        <w:gridCol w:w="423"/>
        <w:gridCol w:w="3509"/>
        <w:gridCol w:w="1685"/>
        <w:gridCol w:w="1677"/>
        <w:gridCol w:w="1236"/>
        <w:gridCol w:w="1437"/>
      </w:tblGrid>
      <w:tr w:rsidR="001F7BF0" w:rsidRPr="002D48F7" w14:paraId="6B5C60CC" w14:textId="77777777" w:rsidTr="004E31D5">
        <w:trPr>
          <w:cantSplit/>
          <w:tblHeader/>
        </w:trPr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63083780" w14:textId="3B1AD247" w:rsidR="001F7BF0" w:rsidRPr="002D48F7" w:rsidRDefault="001F7BF0" w:rsidP="005A37C3">
            <w:pPr>
              <w:pStyle w:val="VHACCTableNormalBold"/>
              <w:jc w:val="center"/>
              <w:rPr>
                <w:rFonts w:ascii="Arial" w:hAnsi="Arial" w:cs="Arial"/>
                <w:szCs w:val="24"/>
              </w:rPr>
            </w:pPr>
            <w:r w:rsidRPr="002D48F7">
              <w:rPr>
                <w:rFonts w:ascii="Arial" w:hAnsi="Arial" w:cs="Arial"/>
                <w:szCs w:val="24"/>
              </w:rPr>
              <w:t>#</w:t>
            </w:r>
          </w:p>
        </w:tc>
        <w:tc>
          <w:tcPr>
            <w:tcW w:w="3509" w:type="dxa"/>
            <w:shd w:val="clear" w:color="auto" w:fill="D9D9D9" w:themeFill="background1" w:themeFillShade="D9"/>
            <w:vAlign w:val="center"/>
          </w:tcPr>
          <w:p w14:paraId="3A9A8A81" w14:textId="6603CEA1" w:rsidR="001F7BF0" w:rsidRPr="002D48F7" w:rsidRDefault="001F7BF0" w:rsidP="002D48F7">
            <w:pPr>
              <w:pStyle w:val="VHACCTableNormalBold"/>
              <w:rPr>
                <w:rFonts w:ascii="Arial" w:hAnsi="Arial" w:cs="Arial"/>
                <w:szCs w:val="24"/>
              </w:rPr>
            </w:pPr>
            <w:r w:rsidRPr="002D48F7">
              <w:rPr>
                <w:rFonts w:ascii="Arial" w:hAnsi="Arial" w:cs="Arial"/>
                <w:szCs w:val="24"/>
              </w:rPr>
              <w:t>Action Item</w:t>
            </w:r>
          </w:p>
        </w:tc>
        <w:tc>
          <w:tcPr>
            <w:tcW w:w="1685" w:type="dxa"/>
            <w:shd w:val="clear" w:color="auto" w:fill="D9D9D9" w:themeFill="background1" w:themeFillShade="D9"/>
            <w:vAlign w:val="center"/>
          </w:tcPr>
          <w:p w14:paraId="3B673E11" w14:textId="45795480" w:rsidR="001F7BF0" w:rsidRPr="002D48F7" w:rsidRDefault="001F7BF0" w:rsidP="002D48F7">
            <w:pPr>
              <w:pStyle w:val="VHACCTableNormalBold"/>
              <w:rPr>
                <w:rFonts w:ascii="Arial" w:hAnsi="Arial" w:cs="Arial"/>
                <w:szCs w:val="24"/>
              </w:rPr>
            </w:pPr>
            <w:r w:rsidRPr="002D48F7">
              <w:rPr>
                <w:rFonts w:ascii="Arial" w:hAnsi="Arial" w:cs="Arial"/>
                <w:szCs w:val="24"/>
              </w:rPr>
              <w:t>Date Assigned</w:t>
            </w:r>
          </w:p>
        </w:tc>
        <w:tc>
          <w:tcPr>
            <w:tcW w:w="1677" w:type="dxa"/>
            <w:shd w:val="clear" w:color="auto" w:fill="D9D9D9" w:themeFill="background1" w:themeFillShade="D9"/>
            <w:vAlign w:val="center"/>
          </w:tcPr>
          <w:p w14:paraId="55C05725" w14:textId="13D234EB" w:rsidR="001F7BF0" w:rsidRPr="002D48F7" w:rsidRDefault="001F7BF0" w:rsidP="002D48F7">
            <w:pPr>
              <w:pStyle w:val="VHACCTableNormalBold"/>
              <w:rPr>
                <w:rFonts w:ascii="Arial" w:hAnsi="Arial" w:cs="Arial"/>
                <w:szCs w:val="24"/>
              </w:rPr>
            </w:pPr>
            <w:r w:rsidRPr="002D48F7">
              <w:rPr>
                <w:rFonts w:ascii="Arial" w:hAnsi="Arial" w:cs="Arial"/>
                <w:szCs w:val="24"/>
              </w:rPr>
              <w:t>Person</w:t>
            </w:r>
          </w:p>
        </w:tc>
        <w:tc>
          <w:tcPr>
            <w:tcW w:w="1236" w:type="dxa"/>
            <w:shd w:val="clear" w:color="auto" w:fill="D9D9D9" w:themeFill="background1" w:themeFillShade="D9"/>
            <w:vAlign w:val="center"/>
          </w:tcPr>
          <w:p w14:paraId="1FC30B58" w14:textId="651B126B" w:rsidR="001F7BF0" w:rsidRPr="002D48F7" w:rsidRDefault="001F7BF0" w:rsidP="002D48F7">
            <w:pPr>
              <w:pStyle w:val="VHACCTableNormalBold"/>
              <w:rPr>
                <w:rFonts w:ascii="Arial" w:hAnsi="Arial" w:cs="Arial"/>
                <w:szCs w:val="24"/>
              </w:rPr>
            </w:pPr>
            <w:r w:rsidRPr="002D48F7">
              <w:rPr>
                <w:rFonts w:ascii="Arial" w:hAnsi="Arial" w:cs="Arial"/>
                <w:szCs w:val="24"/>
              </w:rPr>
              <w:t>Due Date</w:t>
            </w:r>
          </w:p>
        </w:tc>
        <w:tc>
          <w:tcPr>
            <w:tcW w:w="1437" w:type="dxa"/>
            <w:shd w:val="clear" w:color="auto" w:fill="D9D9D9" w:themeFill="background1" w:themeFillShade="D9"/>
            <w:vAlign w:val="center"/>
          </w:tcPr>
          <w:p w14:paraId="4EDC0FF1" w14:textId="0CD11BDE" w:rsidR="001F7BF0" w:rsidRPr="002D48F7" w:rsidRDefault="001F7BF0" w:rsidP="002D48F7">
            <w:pPr>
              <w:pStyle w:val="VHACCTableNormalBold"/>
              <w:rPr>
                <w:rFonts w:ascii="Arial" w:hAnsi="Arial" w:cs="Arial"/>
                <w:szCs w:val="24"/>
              </w:rPr>
            </w:pPr>
            <w:r w:rsidRPr="002D48F7">
              <w:rPr>
                <w:rFonts w:ascii="Arial" w:hAnsi="Arial" w:cs="Arial"/>
                <w:szCs w:val="24"/>
              </w:rPr>
              <w:t>Status</w:t>
            </w:r>
          </w:p>
        </w:tc>
      </w:tr>
      <w:tr w:rsidR="00F61F13" w:rsidRPr="002D48F7" w14:paraId="277B0FF7" w14:textId="77777777" w:rsidTr="004E31D5">
        <w:trPr>
          <w:cantSplit/>
        </w:trPr>
        <w:tc>
          <w:tcPr>
            <w:tcW w:w="423" w:type="dxa"/>
            <w:shd w:val="clear" w:color="auto" w:fill="auto"/>
            <w:vAlign w:val="center"/>
          </w:tcPr>
          <w:p w14:paraId="51FA608E" w14:textId="77777777" w:rsidR="00D91CD3" w:rsidRPr="002D48F7" w:rsidRDefault="00D91CD3" w:rsidP="005A37C3">
            <w:pPr>
              <w:pStyle w:val="VHACCTableNormalBold"/>
              <w:jc w:val="center"/>
              <w:rPr>
                <w:rFonts w:ascii="Arial" w:hAnsi="Arial" w:cs="Arial"/>
                <w:b w:val="0"/>
                <w:bCs/>
                <w:szCs w:val="24"/>
              </w:rPr>
            </w:pPr>
            <w:r w:rsidRPr="002D48F7">
              <w:rPr>
                <w:rFonts w:ascii="Arial" w:hAnsi="Arial" w:cs="Arial"/>
                <w:b w:val="0"/>
                <w:bCs/>
                <w:szCs w:val="24"/>
              </w:rPr>
              <w:t>1</w:t>
            </w:r>
          </w:p>
        </w:tc>
        <w:tc>
          <w:tcPr>
            <w:tcW w:w="3509" w:type="dxa"/>
            <w:shd w:val="clear" w:color="auto" w:fill="FFFFFF" w:themeFill="background1"/>
            <w:vAlign w:val="center"/>
          </w:tcPr>
          <w:p w14:paraId="0D56F78A" w14:textId="5E48D630" w:rsidR="00D91CD3" w:rsidRPr="002D48F7" w:rsidRDefault="00101A96" w:rsidP="005A37C3">
            <w:pPr>
              <w:pStyle w:val="VHACCTableNormalBold"/>
              <w:rPr>
                <w:rFonts w:ascii="Arial" w:hAnsi="Arial" w:cs="Arial"/>
                <w:b w:val="0"/>
                <w:bCs/>
                <w:szCs w:val="24"/>
              </w:rPr>
            </w:pPr>
            <w:r w:rsidRPr="002D48F7">
              <w:rPr>
                <w:rFonts w:ascii="Arial" w:eastAsia="Times New Roman" w:hAnsi="Arial" w:cs="Arial"/>
                <w:b w:val="0"/>
                <w:bCs/>
                <w:szCs w:val="24"/>
              </w:rPr>
              <w:t xml:space="preserve">New </w:t>
            </w:r>
            <w:r w:rsidR="006205B3">
              <w:rPr>
                <w:rFonts w:ascii="Arial" w:eastAsia="Times New Roman" w:hAnsi="Arial" w:cs="Arial"/>
                <w:b w:val="0"/>
                <w:bCs/>
                <w:szCs w:val="24"/>
              </w:rPr>
              <w:t>P</w:t>
            </w:r>
            <w:r w:rsidRPr="002D48F7">
              <w:rPr>
                <w:rFonts w:ascii="Arial" w:eastAsia="Times New Roman" w:hAnsi="Arial" w:cs="Arial"/>
                <w:b w:val="0"/>
                <w:bCs/>
                <w:szCs w:val="24"/>
              </w:rPr>
              <w:t xml:space="preserve">aper – </w:t>
            </w:r>
            <w:r w:rsidR="006205B3">
              <w:rPr>
                <w:rFonts w:ascii="Arial" w:eastAsia="Times New Roman" w:hAnsi="Arial" w:cs="Arial"/>
                <w:b w:val="0"/>
                <w:bCs/>
                <w:szCs w:val="24"/>
              </w:rPr>
              <w:t>E</w:t>
            </w:r>
            <w:r w:rsidRPr="002D48F7">
              <w:rPr>
                <w:rFonts w:ascii="Arial" w:eastAsia="Times New Roman" w:hAnsi="Arial" w:cs="Arial"/>
                <w:b w:val="0"/>
                <w:bCs/>
                <w:szCs w:val="24"/>
              </w:rPr>
              <w:t xml:space="preserve">arly </w:t>
            </w:r>
            <w:r w:rsidR="006205B3">
              <w:rPr>
                <w:rFonts w:ascii="Arial" w:eastAsia="Times New Roman" w:hAnsi="Arial" w:cs="Arial"/>
                <w:b w:val="0"/>
                <w:bCs/>
                <w:szCs w:val="24"/>
              </w:rPr>
              <w:t>T</w:t>
            </w:r>
            <w:r w:rsidRPr="002D48F7">
              <w:rPr>
                <w:rFonts w:ascii="Arial" w:eastAsia="Times New Roman" w:hAnsi="Arial" w:cs="Arial"/>
                <w:b w:val="0"/>
                <w:bCs/>
                <w:szCs w:val="24"/>
              </w:rPr>
              <w:t xml:space="preserve">ransition of </w:t>
            </w:r>
            <w:r w:rsidR="006205B3">
              <w:rPr>
                <w:rFonts w:ascii="Arial" w:eastAsia="Times New Roman" w:hAnsi="Arial" w:cs="Arial"/>
                <w:b w:val="0"/>
                <w:bCs/>
                <w:szCs w:val="24"/>
              </w:rPr>
              <w:t>M</w:t>
            </w:r>
            <w:r w:rsidRPr="002D48F7">
              <w:rPr>
                <w:rFonts w:ascii="Arial" w:eastAsia="Times New Roman" w:hAnsi="Arial" w:cs="Arial"/>
                <w:b w:val="0"/>
                <w:bCs/>
                <w:szCs w:val="24"/>
              </w:rPr>
              <w:t xml:space="preserve">ission – </w:t>
            </w:r>
            <w:r w:rsidR="006205B3">
              <w:rPr>
                <w:rFonts w:ascii="Arial" w:eastAsia="Times New Roman" w:hAnsi="Arial" w:cs="Arial"/>
                <w:b w:val="0"/>
                <w:bCs/>
                <w:szCs w:val="24"/>
              </w:rPr>
              <w:t>A</w:t>
            </w:r>
            <w:r w:rsidRPr="002D48F7">
              <w:rPr>
                <w:rFonts w:ascii="Arial" w:eastAsia="Times New Roman" w:hAnsi="Arial" w:cs="Arial"/>
                <w:b w:val="0"/>
                <w:bCs/>
                <w:szCs w:val="24"/>
              </w:rPr>
              <w:t xml:space="preserve">vailability of </w:t>
            </w:r>
            <w:r w:rsidR="006205B3">
              <w:rPr>
                <w:rFonts w:ascii="Arial" w:eastAsia="Times New Roman" w:hAnsi="Arial" w:cs="Arial"/>
                <w:b w:val="0"/>
                <w:bCs/>
                <w:szCs w:val="24"/>
              </w:rPr>
              <w:t>C</w:t>
            </w:r>
            <w:r w:rsidRPr="002D48F7">
              <w:rPr>
                <w:rFonts w:ascii="Arial" w:eastAsia="Times New Roman" w:hAnsi="Arial" w:cs="Arial"/>
                <w:b w:val="0"/>
                <w:bCs/>
                <w:szCs w:val="24"/>
              </w:rPr>
              <w:t xml:space="preserve">ommunity </w:t>
            </w:r>
            <w:r w:rsidR="006205B3">
              <w:rPr>
                <w:rFonts w:ascii="Arial" w:eastAsia="Times New Roman" w:hAnsi="Arial" w:cs="Arial"/>
                <w:b w:val="0"/>
                <w:bCs/>
                <w:szCs w:val="24"/>
              </w:rPr>
              <w:t>C</w:t>
            </w:r>
            <w:r w:rsidRPr="002D48F7">
              <w:rPr>
                <w:rFonts w:ascii="Arial" w:eastAsia="Times New Roman" w:hAnsi="Arial" w:cs="Arial"/>
                <w:b w:val="0"/>
                <w:bCs/>
                <w:szCs w:val="24"/>
              </w:rPr>
              <w:t>are</w:t>
            </w:r>
          </w:p>
        </w:tc>
        <w:tc>
          <w:tcPr>
            <w:tcW w:w="1685" w:type="dxa"/>
            <w:shd w:val="clear" w:color="auto" w:fill="FFFFFF" w:themeFill="background1"/>
          </w:tcPr>
          <w:p w14:paraId="54DEE6CF" w14:textId="204BAE4E" w:rsidR="00D91CD3" w:rsidRPr="002D48F7" w:rsidRDefault="00411C1F" w:rsidP="006205B3">
            <w:pPr>
              <w:pStyle w:val="VHACCTableNormalBold"/>
              <w:rPr>
                <w:rFonts w:ascii="Arial" w:hAnsi="Arial" w:cs="Arial"/>
                <w:b w:val="0"/>
                <w:bCs/>
                <w:szCs w:val="24"/>
              </w:rPr>
            </w:pPr>
            <w:r w:rsidRPr="002D48F7">
              <w:rPr>
                <w:rFonts w:ascii="Arial" w:hAnsi="Arial" w:cs="Arial"/>
                <w:b w:val="0"/>
                <w:bCs/>
                <w:szCs w:val="24"/>
              </w:rPr>
              <w:t>10/7/22</w:t>
            </w:r>
          </w:p>
        </w:tc>
        <w:tc>
          <w:tcPr>
            <w:tcW w:w="1677" w:type="dxa"/>
            <w:shd w:val="clear" w:color="auto" w:fill="FFFFFF" w:themeFill="background1"/>
            <w:vAlign w:val="center"/>
          </w:tcPr>
          <w:p w14:paraId="5C631557" w14:textId="423BC2A1" w:rsidR="00D91CD3" w:rsidRPr="002D48F7" w:rsidRDefault="00101A96" w:rsidP="006205B3">
            <w:pPr>
              <w:pStyle w:val="VHACCTableNormalBold"/>
              <w:rPr>
                <w:rFonts w:ascii="Arial" w:hAnsi="Arial" w:cs="Arial"/>
                <w:b w:val="0"/>
                <w:bCs/>
                <w:szCs w:val="24"/>
              </w:rPr>
            </w:pPr>
            <w:r w:rsidRPr="002D48F7">
              <w:rPr>
                <w:rFonts w:ascii="Arial" w:hAnsi="Arial" w:cs="Arial"/>
                <w:b w:val="0"/>
                <w:bCs/>
                <w:szCs w:val="24"/>
              </w:rPr>
              <w:t xml:space="preserve">Denise Hynes </w:t>
            </w:r>
          </w:p>
        </w:tc>
        <w:tc>
          <w:tcPr>
            <w:tcW w:w="1236" w:type="dxa"/>
            <w:shd w:val="clear" w:color="auto" w:fill="FFFFFF" w:themeFill="background1"/>
          </w:tcPr>
          <w:p w14:paraId="742B8B06" w14:textId="44D2C3BE" w:rsidR="00D91CD3" w:rsidRPr="002D48F7" w:rsidRDefault="00D91CD3" w:rsidP="00F61F13">
            <w:pPr>
              <w:pStyle w:val="VHACCTableNormalBold"/>
              <w:jc w:val="center"/>
              <w:rPr>
                <w:rFonts w:ascii="Arial" w:hAnsi="Arial" w:cs="Arial"/>
                <w:b w:val="0"/>
                <w:bCs/>
                <w:szCs w:val="24"/>
              </w:rPr>
            </w:pPr>
          </w:p>
        </w:tc>
        <w:tc>
          <w:tcPr>
            <w:tcW w:w="1437" w:type="dxa"/>
            <w:shd w:val="clear" w:color="auto" w:fill="FFFFFF" w:themeFill="background1"/>
            <w:vAlign w:val="center"/>
          </w:tcPr>
          <w:p w14:paraId="60368AE3" w14:textId="4BE48E4A" w:rsidR="00D91CD3" w:rsidRPr="002D48F7" w:rsidRDefault="00D91CD3" w:rsidP="003D5825">
            <w:pPr>
              <w:pStyle w:val="VHACCTableNormalBold"/>
              <w:jc w:val="center"/>
              <w:rPr>
                <w:rFonts w:ascii="Arial" w:hAnsi="Arial" w:cs="Arial"/>
                <w:b w:val="0"/>
                <w:bCs/>
                <w:szCs w:val="24"/>
              </w:rPr>
            </w:pPr>
          </w:p>
        </w:tc>
      </w:tr>
      <w:tr w:rsidR="00F61F13" w:rsidRPr="002D48F7" w14:paraId="5CF80488" w14:textId="77777777" w:rsidTr="004E31D5">
        <w:trPr>
          <w:cantSplit/>
        </w:trPr>
        <w:tc>
          <w:tcPr>
            <w:tcW w:w="423" w:type="dxa"/>
            <w:shd w:val="clear" w:color="auto" w:fill="auto"/>
            <w:vAlign w:val="center"/>
          </w:tcPr>
          <w:p w14:paraId="372046FB" w14:textId="77777777" w:rsidR="00D91CD3" w:rsidRPr="002D48F7" w:rsidRDefault="00D91CD3" w:rsidP="005A37C3">
            <w:pPr>
              <w:pStyle w:val="VHACCTableNormalBold"/>
              <w:jc w:val="center"/>
              <w:rPr>
                <w:rFonts w:ascii="Arial" w:hAnsi="Arial" w:cs="Arial"/>
                <w:b w:val="0"/>
                <w:bCs/>
                <w:szCs w:val="24"/>
              </w:rPr>
            </w:pPr>
            <w:r w:rsidRPr="002D48F7">
              <w:rPr>
                <w:rFonts w:ascii="Arial" w:hAnsi="Arial" w:cs="Arial"/>
                <w:b w:val="0"/>
                <w:bCs/>
                <w:szCs w:val="24"/>
              </w:rPr>
              <w:t>2</w:t>
            </w:r>
          </w:p>
        </w:tc>
        <w:tc>
          <w:tcPr>
            <w:tcW w:w="3509" w:type="dxa"/>
            <w:shd w:val="clear" w:color="auto" w:fill="FFFFFF" w:themeFill="background1"/>
            <w:vAlign w:val="center"/>
          </w:tcPr>
          <w:p w14:paraId="6C4FD343" w14:textId="7ABF54A8" w:rsidR="00D91CD3" w:rsidRPr="002D48F7" w:rsidRDefault="00411C1F" w:rsidP="005A37C3">
            <w:pPr>
              <w:pStyle w:val="VHACCTableNormalBold"/>
              <w:rPr>
                <w:rFonts w:ascii="Arial" w:hAnsi="Arial" w:cs="Arial"/>
                <w:b w:val="0"/>
                <w:bCs/>
                <w:szCs w:val="24"/>
              </w:rPr>
            </w:pPr>
            <w:r w:rsidRPr="002D48F7">
              <w:rPr>
                <w:rFonts w:ascii="Arial" w:eastAsia="Times New Roman" w:hAnsi="Arial" w:cs="Arial"/>
                <w:b w:val="0"/>
                <w:bCs/>
                <w:szCs w:val="24"/>
              </w:rPr>
              <w:t>Tele</w:t>
            </w:r>
            <w:r w:rsidR="006205B3">
              <w:rPr>
                <w:rFonts w:ascii="Arial" w:eastAsia="Times New Roman" w:hAnsi="Arial" w:cs="Arial"/>
                <w:b w:val="0"/>
                <w:bCs/>
                <w:szCs w:val="24"/>
              </w:rPr>
              <w:t>-N</w:t>
            </w:r>
            <w:r w:rsidRPr="002D48F7">
              <w:rPr>
                <w:rFonts w:ascii="Arial" w:eastAsia="Times New Roman" w:hAnsi="Arial" w:cs="Arial"/>
                <w:b w:val="0"/>
                <w:bCs/>
                <w:szCs w:val="24"/>
              </w:rPr>
              <w:t xml:space="preserve">ephrology </w:t>
            </w:r>
            <w:r w:rsidR="006205B3">
              <w:rPr>
                <w:rFonts w:ascii="Arial" w:eastAsia="Times New Roman" w:hAnsi="Arial" w:cs="Arial"/>
                <w:b w:val="0"/>
                <w:bCs/>
                <w:szCs w:val="24"/>
              </w:rPr>
              <w:t>H</w:t>
            </w:r>
            <w:r w:rsidRPr="002D48F7">
              <w:rPr>
                <w:rFonts w:ascii="Arial" w:eastAsia="Times New Roman" w:hAnsi="Arial" w:cs="Arial"/>
                <w:b w:val="0"/>
                <w:bCs/>
                <w:szCs w:val="24"/>
              </w:rPr>
              <w:t>ub</w:t>
            </w:r>
          </w:p>
        </w:tc>
        <w:tc>
          <w:tcPr>
            <w:tcW w:w="1685" w:type="dxa"/>
            <w:shd w:val="clear" w:color="auto" w:fill="FFFFFF" w:themeFill="background1"/>
          </w:tcPr>
          <w:p w14:paraId="4BAC4D01" w14:textId="3DA56703" w:rsidR="00D91CD3" w:rsidRPr="002D48F7" w:rsidRDefault="00411C1F" w:rsidP="006205B3">
            <w:pPr>
              <w:pStyle w:val="VHACCTableNormalBold"/>
              <w:rPr>
                <w:rFonts w:ascii="Arial" w:hAnsi="Arial" w:cs="Arial"/>
                <w:b w:val="0"/>
                <w:bCs/>
                <w:szCs w:val="24"/>
              </w:rPr>
            </w:pPr>
            <w:r w:rsidRPr="002D48F7">
              <w:rPr>
                <w:rFonts w:ascii="Arial" w:hAnsi="Arial" w:cs="Arial"/>
                <w:b w:val="0"/>
                <w:bCs/>
                <w:szCs w:val="24"/>
              </w:rPr>
              <w:t>10/7/22</w:t>
            </w:r>
          </w:p>
        </w:tc>
        <w:tc>
          <w:tcPr>
            <w:tcW w:w="1677" w:type="dxa"/>
            <w:shd w:val="clear" w:color="auto" w:fill="FFFFFF" w:themeFill="background1"/>
            <w:vAlign w:val="center"/>
          </w:tcPr>
          <w:p w14:paraId="4D68A780" w14:textId="35ABE6E1" w:rsidR="00D91CD3" w:rsidRPr="002D48F7" w:rsidRDefault="00411C1F" w:rsidP="006205B3">
            <w:pPr>
              <w:pStyle w:val="VHACCTableNormalBold"/>
              <w:rPr>
                <w:rFonts w:ascii="Arial" w:hAnsi="Arial" w:cs="Arial"/>
                <w:b w:val="0"/>
                <w:bCs/>
                <w:szCs w:val="24"/>
              </w:rPr>
            </w:pPr>
            <w:r w:rsidRPr="002D48F7">
              <w:rPr>
                <w:rFonts w:ascii="Arial" w:hAnsi="Arial" w:cs="Arial"/>
                <w:b w:val="0"/>
                <w:bCs/>
                <w:szCs w:val="24"/>
              </w:rPr>
              <w:t>Kristin Mattocks</w:t>
            </w:r>
          </w:p>
        </w:tc>
        <w:tc>
          <w:tcPr>
            <w:tcW w:w="1236" w:type="dxa"/>
            <w:shd w:val="clear" w:color="auto" w:fill="FFFFFF" w:themeFill="background1"/>
          </w:tcPr>
          <w:p w14:paraId="1099ACA9" w14:textId="77777777" w:rsidR="00D91CD3" w:rsidRPr="002D48F7" w:rsidRDefault="00D91CD3" w:rsidP="003D5825">
            <w:pPr>
              <w:pStyle w:val="VHACCTableNormalBold"/>
              <w:jc w:val="center"/>
              <w:rPr>
                <w:rFonts w:ascii="Arial" w:hAnsi="Arial" w:cs="Arial"/>
                <w:b w:val="0"/>
                <w:bCs/>
                <w:szCs w:val="24"/>
              </w:rPr>
            </w:pPr>
          </w:p>
        </w:tc>
        <w:tc>
          <w:tcPr>
            <w:tcW w:w="1437" w:type="dxa"/>
            <w:shd w:val="clear" w:color="auto" w:fill="FFFFFF" w:themeFill="background1"/>
            <w:vAlign w:val="center"/>
          </w:tcPr>
          <w:p w14:paraId="42EEC493" w14:textId="458168AE" w:rsidR="00D91CD3" w:rsidRPr="002D48F7" w:rsidRDefault="00D91CD3" w:rsidP="003D5825">
            <w:pPr>
              <w:pStyle w:val="VHACCTableNormalBold"/>
              <w:jc w:val="center"/>
              <w:rPr>
                <w:rFonts w:ascii="Arial" w:hAnsi="Arial" w:cs="Arial"/>
                <w:b w:val="0"/>
                <w:bCs/>
                <w:szCs w:val="24"/>
              </w:rPr>
            </w:pPr>
          </w:p>
        </w:tc>
      </w:tr>
    </w:tbl>
    <w:p w14:paraId="4329DCE7" w14:textId="43097C62" w:rsidR="00BF54FB" w:rsidRPr="00E90318" w:rsidRDefault="00BF54FB" w:rsidP="00F32E43">
      <w:pPr>
        <w:pStyle w:val="Subhead3"/>
        <w:spacing w:before="240"/>
        <w:rPr>
          <w:rFonts w:cs="Arial"/>
        </w:rPr>
      </w:pPr>
    </w:p>
    <w:sectPr w:rsidR="00BF54FB" w:rsidRPr="00E90318" w:rsidSect="00C06295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530" w:right="1080" w:bottom="1080" w:left="1080" w:header="432" w:footer="71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360D7" w14:textId="77777777" w:rsidR="00C97384" w:rsidRDefault="00C97384" w:rsidP="00B74ACE">
      <w:pPr>
        <w:spacing w:after="0" w:line="240" w:lineRule="auto"/>
      </w:pPr>
      <w:r>
        <w:separator/>
      </w:r>
    </w:p>
  </w:endnote>
  <w:endnote w:type="continuationSeparator" w:id="0">
    <w:p w14:paraId="5897EC28" w14:textId="77777777" w:rsidR="00C97384" w:rsidRDefault="00C97384" w:rsidP="00B74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yriad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yriad Pro Bold Condensed">
    <w:altName w:val="Segoe UI Semibold"/>
    <w:charset w:val="00"/>
    <w:family w:val="auto"/>
    <w:pitch w:val="variable"/>
    <w:sig w:usb0="00000001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yriad Pro">
    <w:altName w:val="Segoe UI"/>
    <w:charset w:val="00"/>
    <w:family w:val="auto"/>
    <w:pitch w:val="variable"/>
    <w:sig w:usb0="00000001" w:usb1="00000001" w:usb2="00000000" w:usb3="00000000" w:csb0="0000019F" w:csb1="00000000"/>
  </w:font>
  <w:font w:name="Myriad Pro Condensed">
    <w:altName w:val="Corbel"/>
    <w:charset w:val="00"/>
    <w:family w:val="auto"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8D13E" w14:textId="77777777" w:rsidR="00554F9E" w:rsidRDefault="00554F9E" w:rsidP="006F2D7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3F8D13F" w14:textId="77777777" w:rsidR="00554F9E" w:rsidRDefault="00554F9E" w:rsidP="00015BE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8D140" w14:textId="242BB531" w:rsidR="00554F9E" w:rsidRPr="00AF515E" w:rsidRDefault="005A37C3" w:rsidP="007D1C90">
    <w:pPr>
      <w:pStyle w:val="Footer"/>
      <w:tabs>
        <w:tab w:val="clear" w:pos="4680"/>
      </w:tabs>
      <w:jc w:val="right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DATE \@ "M/d/yyyy" </w:instrText>
    </w:r>
    <w:r>
      <w:rPr>
        <w:rFonts w:ascii="Arial" w:hAnsi="Arial"/>
      </w:rPr>
      <w:fldChar w:fldCharType="separate"/>
    </w:r>
    <w:r w:rsidR="00343F3A">
      <w:rPr>
        <w:rFonts w:ascii="Arial" w:hAnsi="Arial"/>
        <w:noProof/>
      </w:rPr>
      <w:t>1/27/2023</w:t>
    </w:r>
    <w:r>
      <w:rPr>
        <w:rFonts w:ascii="Arial" w:hAnsi="Arial"/>
      </w:rPr>
      <w:fldChar w:fldCharType="end"/>
    </w:r>
    <w:r w:rsidR="00C23090" w:rsidRPr="00C23090">
      <w:rPr>
        <w:rFonts w:ascii="Arial" w:hAnsi="Arial"/>
      </w:rPr>
      <w:ptab w:relativeTo="margin" w:alignment="center" w:leader="none"/>
    </w:r>
    <w:r w:rsidR="00C23090" w:rsidRPr="00C23090">
      <w:rPr>
        <w:rFonts w:ascii="Arial" w:hAnsi="Arial"/>
      </w:rPr>
      <w:ptab w:relativeTo="margin" w:alignment="right" w:leader="none"/>
    </w:r>
    <w:r w:rsidR="00C23090" w:rsidRPr="00C23090">
      <w:rPr>
        <w:rFonts w:ascii="Arial" w:hAnsi="Arial"/>
      </w:rPr>
      <w:fldChar w:fldCharType="begin"/>
    </w:r>
    <w:r w:rsidR="00C23090" w:rsidRPr="00C23090">
      <w:rPr>
        <w:rFonts w:ascii="Arial" w:hAnsi="Arial"/>
      </w:rPr>
      <w:instrText xml:space="preserve"> PAGE   \* MERGEFORMAT </w:instrText>
    </w:r>
    <w:r w:rsidR="00C23090" w:rsidRPr="00C23090">
      <w:rPr>
        <w:rFonts w:ascii="Arial" w:hAnsi="Arial"/>
      </w:rPr>
      <w:fldChar w:fldCharType="separate"/>
    </w:r>
    <w:r w:rsidR="002D20F0">
      <w:rPr>
        <w:rFonts w:ascii="Arial" w:hAnsi="Arial"/>
        <w:noProof/>
      </w:rPr>
      <w:t>1</w:t>
    </w:r>
    <w:r w:rsidR="00C23090" w:rsidRPr="00C23090">
      <w:rPr>
        <w:rFonts w:ascii="Arial" w:hAnsi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8D142" w14:textId="77777777" w:rsidR="00554F9E" w:rsidRDefault="00554F9E" w:rsidP="00702FD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06295">
      <w:rPr>
        <w:rStyle w:val="PageNumber"/>
        <w:noProof/>
      </w:rPr>
      <w:t>1</w:t>
    </w:r>
    <w:r>
      <w:rPr>
        <w:rStyle w:val="PageNumber"/>
      </w:rPr>
      <w:fldChar w:fldCharType="end"/>
    </w:r>
  </w:p>
  <w:p w14:paraId="03F8D143" w14:textId="77777777" w:rsidR="00554F9E" w:rsidRDefault="00550CA0" w:rsidP="00B2692E">
    <w:pPr>
      <w:pStyle w:val="Footer"/>
      <w:ind w:right="360"/>
    </w:pPr>
    <w:r>
      <w:t>2/7/2018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CFA11" w14:textId="77777777" w:rsidR="00C97384" w:rsidRDefault="00C97384" w:rsidP="00B74ACE">
      <w:pPr>
        <w:spacing w:after="0" w:line="240" w:lineRule="auto"/>
      </w:pPr>
      <w:r>
        <w:separator/>
      </w:r>
    </w:p>
  </w:footnote>
  <w:footnote w:type="continuationSeparator" w:id="0">
    <w:p w14:paraId="4FEFA628" w14:textId="77777777" w:rsidR="00C97384" w:rsidRDefault="00C97384" w:rsidP="00B74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8D13D" w14:textId="4D30BC9F" w:rsidR="008843A4" w:rsidRPr="00220035" w:rsidRDefault="00E51D27" w:rsidP="00220035">
    <w:pPr>
      <w:pStyle w:val="SubHeader"/>
      <w:spacing w:before="0"/>
      <w:rPr>
        <w:rFonts w:asciiTheme="minorHAnsi" w:eastAsiaTheme="majorEastAsia" w:hAnsiTheme="minorHAnsi" w:cstheme="minorHAnsi"/>
        <w:b w:val="0"/>
        <w:color w:val="auto"/>
        <w:szCs w:val="24"/>
      </w:rPr>
    </w:pPr>
    <w:r w:rsidRPr="00C06295">
      <w:rPr>
        <w:rFonts w:asciiTheme="minorHAnsi" w:eastAsiaTheme="majorEastAsia" w:hAnsiTheme="minorHAnsi" w:cstheme="minorHAnsi"/>
        <w:b w:val="0"/>
        <w:noProof/>
        <w:color w:val="auto"/>
        <w:szCs w:val="24"/>
      </w:rPr>
      <w:drawing>
        <wp:anchor distT="0" distB="0" distL="114300" distR="114300" simplePos="0" relativeHeight="251671552" behindDoc="0" locked="0" layoutInCell="1" allowOverlap="0" wp14:anchorId="03F8D148" wp14:editId="4A97D725">
          <wp:simplePos x="0" y="0"/>
          <wp:positionH relativeFrom="column">
            <wp:posOffset>4270873</wp:posOffset>
          </wp:positionH>
          <wp:positionV relativeFrom="page">
            <wp:posOffset>276225</wp:posOffset>
          </wp:positionV>
          <wp:extent cx="2453762" cy="583565"/>
          <wp:effectExtent l="0" t="0" r="3810" b="6985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474978" cy="5886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295" w:rsidRPr="00C06295">
      <w:rPr>
        <w:rFonts w:asciiTheme="minorHAnsi" w:eastAsiaTheme="majorEastAsia" w:hAnsiTheme="minorHAnsi" w:cstheme="minorHAnsi"/>
        <w:b w:val="0"/>
        <w:noProof/>
        <w:color w:val="auto"/>
        <w:szCs w:val="24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F8D144" wp14:editId="79C336C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4775"/>
              <wp:effectExtent l="0" t="0" r="0" b="9525"/>
              <wp:wrapNone/>
              <wp:docPr id="32" name="Rectangle 32" descr="Dark blue bar at the top of the page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4775"/>
                      </a:xfrm>
                      <a:prstGeom prst="rect">
                        <a:avLst/>
                      </a:prstGeom>
                      <a:solidFill>
                        <a:srgbClr val="003F7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88010E" id="Rectangle 32" o:spid="_x0000_s1026" alt="Dark blue bar at the top of the page." style="position:absolute;margin-left:0;margin-top:0;width:612pt;height:8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bN4fwIAAF8FAAAOAAAAZHJzL2Uyb0RvYy54bWysVE1v2zAMvQ/YfxB0X+1k6bIFdYqgRYYB&#10;RVu0HXpWZCk2IIsapcTJfv0o+SNdV+wwLAdFEh8fyWdSF5eHxrC9Ql+DLfjkLOdMWQllbbcF//60&#10;/vCZMx+ELYUBqwp+VJ5fLt+/u2jdQk2hAlMqZERi/aJ1Ba9CcIss87JSjfBn4JQlowZsRKAjbrMS&#10;RUvsjcmmef4pawFLhyCV93R73Rn5MvFrrWS409qrwEzBKbeQVkzrJq7Z8kIstihcVcs+DfEPWTSi&#10;thR0pLoWQbAd1n9QNbVE8KDDmYQmA61rqVINVM0kf1XNYyWcSrWQON6NMvn/Rytv94/uHkmG1vmF&#10;p22s4qCxif+UHzsksY6jWOoQmKTL+Xw+neWkqSTbJJ/N5+dRzezk7dCHrwoaFjcFR/oYSSOxv/Gh&#10;gw6QGMyDqct1bUw64HZzZZDtRfxw+cf1fNqz/wYzNoItRLeOMd5kp1rSLhyNijhjH5RmdUnZT1Mm&#10;qc3UGEdIqWyYdKZKlKoLf57Tb4geGzN6pEoTYWTWFH/k7gkGZEcycHdZ9vjoqlKXjs753xLrnEeP&#10;FBlsGJ2b2gK+RWCoqj5yhx9E6qSJKm2gPN4jQ+hmxDu5rum73Qgf7gXSUNCnpkEPd7RoA23Bod9x&#10;VgH+fOs+4qlXycpZS0NWcP9jJ1BxZr5Z6uIvk9ksTmU6zM7nUzrgS8vmpcXumiugdpjQk+Jk2kZ8&#10;MMNWIzTP9B6sYlQyCSspdsFlwOFwFbrhpxdFqtUqwWgSnQg39tHJSB5VjX35dHgW6PrmDdT2tzAM&#10;pFi86uEOGz0trHYBdJ0a/KRrrzdNcWqc/sWJz8TLc0Kd3sXlLwAAAP//AwBQSwMEFAAGAAgAAAAh&#10;AH7SwpbbAAAABQEAAA8AAABkcnMvZG93bnJldi54bWxMj0FLw0AQhe+C/2EZwUuxG4OWkmZTiiDi&#10;yVp78bbNTpPQ7GzMTtPor3fqpV6Gebzhzffy5ehbNWAfm0AG7qcJKKQyuIYqA9uP57s5qMiWnG0D&#10;oYFvjLAsrq9ym7lwonccNlwpCaGYWQM1c5dpHcsavY3T0CGJtw+9tyyyr7Tr7UnCfavTJJlpbxuS&#10;D7Xt8KnG8rA5egMvej4ZJwO/fjYc336+tqt12K+Nub0ZVwtQjCNfjuGML+hQCNMuHMlF1RqQIvw3&#10;z16aPojeyTZ7BF3k+j998QsAAP//AwBQSwECLQAUAAYACAAAACEAtoM4kv4AAADhAQAAEwAAAAAA&#10;AAAAAAAAAAAAAAAAW0NvbnRlbnRfVHlwZXNdLnhtbFBLAQItABQABgAIAAAAIQA4/SH/1gAAAJQB&#10;AAALAAAAAAAAAAAAAAAAAC8BAABfcmVscy8ucmVsc1BLAQItABQABgAIAAAAIQAj8bN4fwIAAF8F&#10;AAAOAAAAAAAAAAAAAAAAAC4CAABkcnMvZTJvRG9jLnhtbFBLAQItABQABgAIAAAAIQB+0sKW2wAA&#10;AAUBAAAPAAAAAAAAAAAAAAAAANkEAABkcnMvZG93bnJldi54bWxQSwUGAAAAAAQABADzAAAA4QUA&#10;AAAA&#10;" fillcolor="#003f72" stroked="f" strokeweight="2pt">
              <w10:wrap anchorx="page" anchory="page"/>
            </v:rect>
          </w:pict>
        </mc:Fallback>
      </mc:AlternateContent>
    </w:r>
    <w:r w:rsidR="00C06295" w:rsidRPr="00C06295">
      <w:rPr>
        <w:rFonts w:asciiTheme="minorHAnsi" w:eastAsiaTheme="majorEastAsia" w:hAnsiTheme="minorHAnsi" w:cstheme="minorHAnsi"/>
        <w:b w:val="0"/>
        <w:noProof/>
        <w:color w:val="auto"/>
        <w:szCs w:val="24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3F8D146" wp14:editId="0E3A00EF">
              <wp:simplePos x="0" y="0"/>
              <wp:positionH relativeFrom="page">
                <wp:posOffset>0</wp:posOffset>
              </wp:positionH>
              <wp:positionV relativeFrom="page">
                <wp:posOffset>104775</wp:posOffset>
              </wp:positionV>
              <wp:extent cx="7772400" cy="91440"/>
              <wp:effectExtent l="0" t="0" r="0" b="3810"/>
              <wp:wrapNone/>
              <wp:docPr id="33" name="Rectangle 33" descr="Dark red bar at the top of the page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91440"/>
                      </a:xfrm>
                      <a:prstGeom prst="rect">
                        <a:avLst/>
                      </a:prstGeom>
                      <a:solidFill>
                        <a:srgbClr val="77243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144269" id="Rectangle 33" o:spid="_x0000_s1026" alt="Dark red bar at the top of the page." style="position:absolute;margin-left:0;margin-top:8.25pt;width:612pt;height:7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BfRfQIAAF4FAAAOAAAAZHJzL2Uyb0RvYy54bWysVE1v2zAMvQ/YfxB0X+1k6bIFdYqgRYcB&#10;RRu0HXpWZCk2IIsapcTJfv0o+SNdV+wwLAdFMh8fySdSF5eHxrC9Ql+DLfjkLOdMWQllbbcF//50&#10;8+EzZz4IWwoDVhX8qDy/XL5/d9G6hZpCBaZUyIjE+kXrCl6F4BZZ5mWlGuHPwClLRg3YiEBH3GYl&#10;ipbYG5NN8/xT1gKWDkEq7+nrdWfky8SvtZLhXmuvAjMFp9xCWjGtm7hmywux2KJwVS37NMQ/ZNGI&#10;2lLQkepaBMF2WP9B1dQSwYMOZxKaDLSupUo1UDWT/FU1j5VwKtVC4ng3yuT/H6282z+6NZIMrfML&#10;T9tYxUFjE/8pP3ZIYh1HsdQhMEkf5/P5dJaTppJsXyazWRIzOzk79OGrgobFTcGR7iJJJPa3PlBA&#10;gg6QGMuDqcub2ph0wO3myiDbC7q3GOjjNF4VufwGMzaCLUS3zhy/ZKdS0i4cjYo4Yx+UZnVJyU9T&#10;JqnL1BhHSKlsmHSmSpSqC3+e02+IHvsyeqRcEmFk1hR/5O4JBmRHMnB3Wfb46KpSk47O+d8S65xH&#10;jxQZbBidm9oCvkVgqKo+cocfROqkiSptoDyukSF0I+KdvKnp3m6FD2uBNBN00zTn4Z4WbaAtOPQ7&#10;zirAn299j3hqVbJy1tKMFdz/2AlUnJlvlpq46xoW0mF2Pp9SDHxp2by02F1zBdQOE3pRnEzbiA9m&#10;2GqE5pmeg1WMSiZhJcUuuAw4HK5CN/v0oEi1WiUYDaIT4dY+OhnJo6qxL58OzwJd37yBuv4OhnkU&#10;i1c93GGjp4XVLoCuU4OfdO31piFOjdM/OPGVeHlOqNOzuPwFAAD//wMAUEsDBBQABgAIAAAAIQD7&#10;gdUD3QAAAAcBAAAPAAAAZHJzL2Rvd25yZXYueG1sTI/BTsMwEETvSPyDtUhcEHUIJYIQp6KgcugF&#10;NSBxde1tHDVeR7Hbhr9ne4LjzKxm3laLyffiiGPsAim4m2UgkEywHbUKvj5Xt48gYtJkdR8IFfxg&#10;hEV9eVHp0oYTbfDYpFZwCcVSK3ApDaWU0Tj0Os7CgMTZLoxeJ5ZjK+2oT1zue5lnWSG97ogXnB7w&#10;1aHZNwevYMo3q+67ufkwb+9m2c7der/cFUpdX00vzyASTunvGM74jA41M23DgWwUvQJ+JLFbPIA4&#10;p3k+Z2er4D57AllX8j9//QsAAP//AwBQSwECLQAUAAYACAAAACEAtoM4kv4AAADhAQAAEwAAAAAA&#10;AAAAAAAAAAAAAAAAW0NvbnRlbnRfVHlwZXNdLnhtbFBLAQItABQABgAIAAAAIQA4/SH/1gAAAJQB&#10;AAALAAAAAAAAAAAAAAAAAC8BAABfcmVscy8ucmVsc1BLAQItABQABgAIAAAAIQDb6BfRfQIAAF4F&#10;AAAOAAAAAAAAAAAAAAAAAC4CAABkcnMvZTJvRG9jLnhtbFBLAQItABQABgAIAAAAIQD7gdUD3QAA&#10;AAcBAAAPAAAAAAAAAAAAAAAAANcEAABkcnMvZG93bnJldi54bWxQSwUGAAAAAAQABADzAAAA4QUA&#10;AAAA&#10;" fillcolor="#772432" stroked="f" strokeweight="2pt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8D141" w14:textId="3C232693" w:rsidR="00550CA0" w:rsidRDefault="00550CA0" w:rsidP="00550CA0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E09E9E34"/>
    <w:lvl w:ilvl="0">
      <w:start w:val="1"/>
      <w:numFmt w:val="bullet"/>
      <w:pStyle w:val="ListBullet4"/>
      <w:lvlText w:val=""/>
      <w:lvlJc w:val="left"/>
      <w:pPr>
        <w:tabs>
          <w:tab w:val="num" w:pos="72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1" w15:restartNumberingAfterBreak="0">
    <w:nsid w:val="FFFFFF88"/>
    <w:multiLevelType w:val="singleLevel"/>
    <w:tmpl w:val="63F087E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2"/>
      </w:rPr>
    </w:lvl>
  </w:abstractNum>
  <w:abstractNum w:abstractNumId="2" w15:restartNumberingAfterBreak="0">
    <w:nsid w:val="0292407F"/>
    <w:multiLevelType w:val="hybridMultilevel"/>
    <w:tmpl w:val="87BCD0FA"/>
    <w:lvl w:ilvl="0" w:tplc="CD968DA0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3419E1"/>
    <w:multiLevelType w:val="hybridMultilevel"/>
    <w:tmpl w:val="E4229F7C"/>
    <w:lvl w:ilvl="0" w:tplc="CD968DA0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7E3CA6"/>
    <w:multiLevelType w:val="hybridMultilevel"/>
    <w:tmpl w:val="C1102B70"/>
    <w:lvl w:ilvl="0" w:tplc="CD968DA0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2C38AF"/>
    <w:multiLevelType w:val="hybridMultilevel"/>
    <w:tmpl w:val="18C0FB94"/>
    <w:lvl w:ilvl="0" w:tplc="2E4463EE">
      <w:start w:val="1"/>
      <w:numFmt w:val="bullet"/>
      <w:pStyle w:val="TableBullet1"/>
      <w:lvlText w:val=""/>
      <w:lvlJc w:val="left"/>
      <w:pPr>
        <w:tabs>
          <w:tab w:val="num" w:pos="72"/>
        </w:tabs>
        <w:ind w:left="144" w:hanging="144"/>
      </w:pPr>
      <w:rPr>
        <w:rFonts w:ascii="Symbol" w:hAnsi="Symbol" w:hint="default"/>
        <w:color w:val="2176BC" w:themeColor="accent2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 w15:restartNumberingAfterBreak="0">
    <w:nsid w:val="187A3FE0"/>
    <w:multiLevelType w:val="hybridMultilevel"/>
    <w:tmpl w:val="980ECBDA"/>
    <w:lvl w:ilvl="0" w:tplc="CD968DA0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A86DCD"/>
    <w:multiLevelType w:val="hybridMultilevel"/>
    <w:tmpl w:val="7D7210B2"/>
    <w:lvl w:ilvl="0" w:tplc="C61A6A12">
      <w:start w:val="1"/>
      <w:numFmt w:val="bullet"/>
      <w:pStyle w:val="Bullet2"/>
      <w:lvlText w:val="o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D3199"/>
    <w:multiLevelType w:val="hybridMultilevel"/>
    <w:tmpl w:val="097E980C"/>
    <w:lvl w:ilvl="0" w:tplc="CD968DA0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C2F3A6C"/>
    <w:multiLevelType w:val="hybridMultilevel"/>
    <w:tmpl w:val="51A820C6"/>
    <w:lvl w:ilvl="0" w:tplc="F648B640">
      <w:start w:val="1"/>
      <w:numFmt w:val="bullet"/>
      <w:pStyle w:val="BulletedLis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0" w15:restartNumberingAfterBreak="0">
    <w:nsid w:val="640F5D90"/>
    <w:multiLevelType w:val="hybridMultilevel"/>
    <w:tmpl w:val="F1E0B07A"/>
    <w:lvl w:ilvl="0" w:tplc="0C3A4B00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E256E0"/>
    <w:multiLevelType w:val="hybridMultilevel"/>
    <w:tmpl w:val="4FB42BEE"/>
    <w:lvl w:ilvl="0" w:tplc="0456D3FA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693D04"/>
    <w:multiLevelType w:val="hybridMultilevel"/>
    <w:tmpl w:val="D1F66FF0"/>
    <w:lvl w:ilvl="0" w:tplc="529C8988">
      <w:start w:val="1"/>
      <w:numFmt w:val="bullet"/>
      <w:pStyle w:val="Calloutbullet"/>
      <w:lvlText w:val=""/>
      <w:lvlJc w:val="left"/>
      <w:pPr>
        <w:ind w:left="1368" w:hanging="360"/>
      </w:pPr>
      <w:rPr>
        <w:rFonts w:ascii="Symbol" w:hAnsi="Symbol" w:hint="default"/>
        <w:color w:val="2176BC" w:themeColor="accent2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13" w15:restartNumberingAfterBreak="0">
    <w:nsid w:val="75911358"/>
    <w:multiLevelType w:val="hybridMultilevel"/>
    <w:tmpl w:val="A5E84C26"/>
    <w:lvl w:ilvl="0" w:tplc="CD968DA0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66966C8"/>
    <w:multiLevelType w:val="hybridMultilevel"/>
    <w:tmpl w:val="9168EC46"/>
    <w:lvl w:ilvl="0" w:tplc="3B4EA46E">
      <w:numFmt w:val="bullet"/>
      <w:pStyle w:val="Bullet3"/>
      <w:lvlText w:val="-"/>
      <w:lvlJc w:val="left"/>
      <w:pPr>
        <w:ind w:left="1080" w:hanging="360"/>
      </w:pPr>
      <w:rPr>
        <w:rFonts w:ascii="Arial" w:eastAsia="MS Gothic" w:hAnsi="Arial" w:hint="default"/>
        <w:color w:val="2176BC" w:themeColor="accent2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0"/>
  </w:num>
  <w:num w:numId="4">
    <w:abstractNumId w:val="5"/>
  </w:num>
  <w:num w:numId="5">
    <w:abstractNumId w:val="12"/>
  </w:num>
  <w:num w:numId="6">
    <w:abstractNumId w:val="10"/>
  </w:num>
  <w:num w:numId="7">
    <w:abstractNumId w:val="1"/>
  </w:num>
  <w:num w:numId="8">
    <w:abstractNumId w:val="9"/>
  </w:num>
  <w:num w:numId="9">
    <w:abstractNumId w:val="11"/>
  </w:num>
  <w:num w:numId="10">
    <w:abstractNumId w:val="4"/>
  </w:num>
  <w:num w:numId="11">
    <w:abstractNumId w:val="3"/>
  </w:num>
  <w:num w:numId="12">
    <w:abstractNumId w:val="13"/>
  </w:num>
  <w:num w:numId="13">
    <w:abstractNumId w:val="8"/>
  </w:num>
  <w:num w:numId="14">
    <w:abstractNumId w:val="2"/>
  </w:num>
  <w:num w:numId="15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hideSpellingErrors/>
  <w:hideGrammaticalErrors/>
  <w:proofState w:spelling="clean" w:grammar="clean"/>
  <w:defaultTabStop w:val="144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ACE"/>
    <w:rsid w:val="0000082C"/>
    <w:rsid w:val="00000C4A"/>
    <w:rsid w:val="0000248D"/>
    <w:rsid w:val="000042E3"/>
    <w:rsid w:val="00004807"/>
    <w:rsid w:val="00006AE4"/>
    <w:rsid w:val="0001066C"/>
    <w:rsid w:val="00012635"/>
    <w:rsid w:val="00012D0F"/>
    <w:rsid w:val="00013584"/>
    <w:rsid w:val="00013DB2"/>
    <w:rsid w:val="00015BE3"/>
    <w:rsid w:val="000172C3"/>
    <w:rsid w:val="00020174"/>
    <w:rsid w:val="00020499"/>
    <w:rsid w:val="0002264C"/>
    <w:rsid w:val="000233F0"/>
    <w:rsid w:val="0002458C"/>
    <w:rsid w:val="0002569F"/>
    <w:rsid w:val="000318C1"/>
    <w:rsid w:val="00037640"/>
    <w:rsid w:val="00040C2F"/>
    <w:rsid w:val="000424A8"/>
    <w:rsid w:val="00042FF0"/>
    <w:rsid w:val="00044754"/>
    <w:rsid w:val="000463E5"/>
    <w:rsid w:val="0005189F"/>
    <w:rsid w:val="000518C3"/>
    <w:rsid w:val="000568DA"/>
    <w:rsid w:val="000572FA"/>
    <w:rsid w:val="000610E5"/>
    <w:rsid w:val="000620F0"/>
    <w:rsid w:val="000646BD"/>
    <w:rsid w:val="000654A6"/>
    <w:rsid w:val="0006645C"/>
    <w:rsid w:val="00070B32"/>
    <w:rsid w:val="000716F2"/>
    <w:rsid w:val="00071892"/>
    <w:rsid w:val="00072030"/>
    <w:rsid w:val="00072BB9"/>
    <w:rsid w:val="000747D3"/>
    <w:rsid w:val="00074B6E"/>
    <w:rsid w:val="000752C4"/>
    <w:rsid w:val="000752D7"/>
    <w:rsid w:val="00077347"/>
    <w:rsid w:val="00081074"/>
    <w:rsid w:val="000817D4"/>
    <w:rsid w:val="000827C3"/>
    <w:rsid w:val="000845C4"/>
    <w:rsid w:val="00084933"/>
    <w:rsid w:val="00092035"/>
    <w:rsid w:val="00092965"/>
    <w:rsid w:val="00093586"/>
    <w:rsid w:val="00093B02"/>
    <w:rsid w:val="00095349"/>
    <w:rsid w:val="0009589C"/>
    <w:rsid w:val="00096B25"/>
    <w:rsid w:val="00097976"/>
    <w:rsid w:val="00097D58"/>
    <w:rsid w:val="000A0FB3"/>
    <w:rsid w:val="000A2CEB"/>
    <w:rsid w:val="000A4842"/>
    <w:rsid w:val="000A5595"/>
    <w:rsid w:val="000A56A1"/>
    <w:rsid w:val="000A706E"/>
    <w:rsid w:val="000B3065"/>
    <w:rsid w:val="000B40E0"/>
    <w:rsid w:val="000C2885"/>
    <w:rsid w:val="000C549F"/>
    <w:rsid w:val="000D32AA"/>
    <w:rsid w:val="000D47E5"/>
    <w:rsid w:val="000D59A4"/>
    <w:rsid w:val="000D6C91"/>
    <w:rsid w:val="000E0404"/>
    <w:rsid w:val="000E27F9"/>
    <w:rsid w:val="000E2F20"/>
    <w:rsid w:val="000E3EF5"/>
    <w:rsid w:val="000E6DBC"/>
    <w:rsid w:val="000E798B"/>
    <w:rsid w:val="000F0C9E"/>
    <w:rsid w:val="000F36E9"/>
    <w:rsid w:val="000F5AFF"/>
    <w:rsid w:val="000F6129"/>
    <w:rsid w:val="000F709B"/>
    <w:rsid w:val="000F71DF"/>
    <w:rsid w:val="000F782A"/>
    <w:rsid w:val="00100BC6"/>
    <w:rsid w:val="0010149E"/>
    <w:rsid w:val="00101A96"/>
    <w:rsid w:val="00105A02"/>
    <w:rsid w:val="00105C00"/>
    <w:rsid w:val="001063AE"/>
    <w:rsid w:val="00110228"/>
    <w:rsid w:val="00113BE4"/>
    <w:rsid w:val="001264F5"/>
    <w:rsid w:val="00126872"/>
    <w:rsid w:val="001268AA"/>
    <w:rsid w:val="00130FB6"/>
    <w:rsid w:val="00134AF2"/>
    <w:rsid w:val="00134FFE"/>
    <w:rsid w:val="001351CF"/>
    <w:rsid w:val="00135EC1"/>
    <w:rsid w:val="001410A7"/>
    <w:rsid w:val="0014126E"/>
    <w:rsid w:val="00142179"/>
    <w:rsid w:val="00143E5C"/>
    <w:rsid w:val="001467D0"/>
    <w:rsid w:val="00151E10"/>
    <w:rsid w:val="00152441"/>
    <w:rsid w:val="0015369D"/>
    <w:rsid w:val="00153C28"/>
    <w:rsid w:val="00155433"/>
    <w:rsid w:val="00157099"/>
    <w:rsid w:val="00161799"/>
    <w:rsid w:val="00162669"/>
    <w:rsid w:val="0016415A"/>
    <w:rsid w:val="00167950"/>
    <w:rsid w:val="00171225"/>
    <w:rsid w:val="00174959"/>
    <w:rsid w:val="00175DDA"/>
    <w:rsid w:val="00177027"/>
    <w:rsid w:val="00183848"/>
    <w:rsid w:val="001839CC"/>
    <w:rsid w:val="00187BF2"/>
    <w:rsid w:val="00191855"/>
    <w:rsid w:val="00191A52"/>
    <w:rsid w:val="00192F73"/>
    <w:rsid w:val="00196981"/>
    <w:rsid w:val="001A0C11"/>
    <w:rsid w:val="001A52D1"/>
    <w:rsid w:val="001A5FE9"/>
    <w:rsid w:val="001A6A41"/>
    <w:rsid w:val="001A7674"/>
    <w:rsid w:val="001B36D9"/>
    <w:rsid w:val="001B7A45"/>
    <w:rsid w:val="001C0F79"/>
    <w:rsid w:val="001C2F7B"/>
    <w:rsid w:val="001C41AA"/>
    <w:rsid w:val="001C6BC6"/>
    <w:rsid w:val="001C7CC3"/>
    <w:rsid w:val="001D5E17"/>
    <w:rsid w:val="001E16CB"/>
    <w:rsid w:val="001E174A"/>
    <w:rsid w:val="001E4218"/>
    <w:rsid w:val="001E6360"/>
    <w:rsid w:val="001E6F1A"/>
    <w:rsid w:val="001E7C2F"/>
    <w:rsid w:val="001F1959"/>
    <w:rsid w:val="001F1CA2"/>
    <w:rsid w:val="001F251C"/>
    <w:rsid w:val="001F50CB"/>
    <w:rsid w:val="001F54B3"/>
    <w:rsid w:val="001F6A7A"/>
    <w:rsid w:val="001F7BF0"/>
    <w:rsid w:val="00200371"/>
    <w:rsid w:val="0020038A"/>
    <w:rsid w:val="00200876"/>
    <w:rsid w:val="00200A67"/>
    <w:rsid w:val="002036C2"/>
    <w:rsid w:val="00203FC1"/>
    <w:rsid w:val="00205E38"/>
    <w:rsid w:val="002061B6"/>
    <w:rsid w:val="002065C7"/>
    <w:rsid w:val="00206C1C"/>
    <w:rsid w:val="00210444"/>
    <w:rsid w:val="0021287A"/>
    <w:rsid w:val="00213AE2"/>
    <w:rsid w:val="00214CBA"/>
    <w:rsid w:val="002178BB"/>
    <w:rsid w:val="00220035"/>
    <w:rsid w:val="00221591"/>
    <w:rsid w:val="00221AD5"/>
    <w:rsid w:val="002237F0"/>
    <w:rsid w:val="0022441F"/>
    <w:rsid w:val="00225386"/>
    <w:rsid w:val="00232453"/>
    <w:rsid w:val="00232B6B"/>
    <w:rsid w:val="0024014F"/>
    <w:rsid w:val="002432E6"/>
    <w:rsid w:val="00247E46"/>
    <w:rsid w:val="00250FAC"/>
    <w:rsid w:val="00252B72"/>
    <w:rsid w:val="00253489"/>
    <w:rsid w:val="0025695D"/>
    <w:rsid w:val="002615D2"/>
    <w:rsid w:val="0026522F"/>
    <w:rsid w:val="00265BA5"/>
    <w:rsid w:val="002667CF"/>
    <w:rsid w:val="00267A0C"/>
    <w:rsid w:val="00274F5D"/>
    <w:rsid w:val="002754DA"/>
    <w:rsid w:val="00275A40"/>
    <w:rsid w:val="00275CC9"/>
    <w:rsid w:val="00277027"/>
    <w:rsid w:val="0027790A"/>
    <w:rsid w:val="00277E6E"/>
    <w:rsid w:val="0028008F"/>
    <w:rsid w:val="002848C0"/>
    <w:rsid w:val="0028510B"/>
    <w:rsid w:val="0028520C"/>
    <w:rsid w:val="0028555C"/>
    <w:rsid w:val="002855C2"/>
    <w:rsid w:val="00294B0C"/>
    <w:rsid w:val="0029610F"/>
    <w:rsid w:val="00296B20"/>
    <w:rsid w:val="002A042A"/>
    <w:rsid w:val="002A2537"/>
    <w:rsid w:val="002A2783"/>
    <w:rsid w:val="002A5697"/>
    <w:rsid w:val="002B17F1"/>
    <w:rsid w:val="002B526B"/>
    <w:rsid w:val="002B62DE"/>
    <w:rsid w:val="002C4C75"/>
    <w:rsid w:val="002C7866"/>
    <w:rsid w:val="002D05B0"/>
    <w:rsid w:val="002D0B84"/>
    <w:rsid w:val="002D1CEA"/>
    <w:rsid w:val="002D1E6E"/>
    <w:rsid w:val="002D20F0"/>
    <w:rsid w:val="002D2F30"/>
    <w:rsid w:val="002D48F7"/>
    <w:rsid w:val="002D58F9"/>
    <w:rsid w:val="002D66DF"/>
    <w:rsid w:val="002D7678"/>
    <w:rsid w:val="002E0240"/>
    <w:rsid w:val="002E1EFA"/>
    <w:rsid w:val="002E57CF"/>
    <w:rsid w:val="002E6241"/>
    <w:rsid w:val="002E6B7D"/>
    <w:rsid w:val="002F186F"/>
    <w:rsid w:val="002F1E06"/>
    <w:rsid w:val="002F615F"/>
    <w:rsid w:val="00300BC9"/>
    <w:rsid w:val="00303110"/>
    <w:rsid w:val="00306145"/>
    <w:rsid w:val="00307054"/>
    <w:rsid w:val="00312A86"/>
    <w:rsid w:val="00312F13"/>
    <w:rsid w:val="003143D8"/>
    <w:rsid w:val="00314E16"/>
    <w:rsid w:val="0031731A"/>
    <w:rsid w:val="00320182"/>
    <w:rsid w:val="003217D2"/>
    <w:rsid w:val="003240F2"/>
    <w:rsid w:val="0033098C"/>
    <w:rsid w:val="0033176D"/>
    <w:rsid w:val="00332CD0"/>
    <w:rsid w:val="00337DE7"/>
    <w:rsid w:val="00341748"/>
    <w:rsid w:val="00343F3A"/>
    <w:rsid w:val="00344F9B"/>
    <w:rsid w:val="00345080"/>
    <w:rsid w:val="00346956"/>
    <w:rsid w:val="003479CC"/>
    <w:rsid w:val="0035630C"/>
    <w:rsid w:val="00356804"/>
    <w:rsid w:val="00356B78"/>
    <w:rsid w:val="00357F82"/>
    <w:rsid w:val="00360BA4"/>
    <w:rsid w:val="003634B2"/>
    <w:rsid w:val="00364CF6"/>
    <w:rsid w:val="00366586"/>
    <w:rsid w:val="00374543"/>
    <w:rsid w:val="003822B9"/>
    <w:rsid w:val="00384108"/>
    <w:rsid w:val="00384F92"/>
    <w:rsid w:val="00385167"/>
    <w:rsid w:val="00386146"/>
    <w:rsid w:val="00386A5D"/>
    <w:rsid w:val="00386E43"/>
    <w:rsid w:val="00386E96"/>
    <w:rsid w:val="00390AAF"/>
    <w:rsid w:val="00390C7B"/>
    <w:rsid w:val="003959E4"/>
    <w:rsid w:val="00396CC0"/>
    <w:rsid w:val="00397887"/>
    <w:rsid w:val="003A002C"/>
    <w:rsid w:val="003A0BEE"/>
    <w:rsid w:val="003A1A2C"/>
    <w:rsid w:val="003A2310"/>
    <w:rsid w:val="003A647B"/>
    <w:rsid w:val="003B06C3"/>
    <w:rsid w:val="003B09D6"/>
    <w:rsid w:val="003B16A0"/>
    <w:rsid w:val="003B3B7C"/>
    <w:rsid w:val="003B7438"/>
    <w:rsid w:val="003B7953"/>
    <w:rsid w:val="003B7E6C"/>
    <w:rsid w:val="003C234F"/>
    <w:rsid w:val="003C60D8"/>
    <w:rsid w:val="003C7D69"/>
    <w:rsid w:val="003D0CC3"/>
    <w:rsid w:val="003D1DFB"/>
    <w:rsid w:val="003D43E0"/>
    <w:rsid w:val="003D5825"/>
    <w:rsid w:val="003D5A4D"/>
    <w:rsid w:val="003E2118"/>
    <w:rsid w:val="003E400F"/>
    <w:rsid w:val="003E4D09"/>
    <w:rsid w:val="003F005A"/>
    <w:rsid w:val="003F0691"/>
    <w:rsid w:val="003F2ABB"/>
    <w:rsid w:val="003F2EA8"/>
    <w:rsid w:val="003F5E83"/>
    <w:rsid w:val="003F5EFF"/>
    <w:rsid w:val="00401121"/>
    <w:rsid w:val="004039A1"/>
    <w:rsid w:val="00403E81"/>
    <w:rsid w:val="00403F24"/>
    <w:rsid w:val="004062E0"/>
    <w:rsid w:val="0040730F"/>
    <w:rsid w:val="00407572"/>
    <w:rsid w:val="00410278"/>
    <w:rsid w:val="00411C1F"/>
    <w:rsid w:val="00413B23"/>
    <w:rsid w:val="00415D44"/>
    <w:rsid w:val="004179A2"/>
    <w:rsid w:val="00421F20"/>
    <w:rsid w:val="0042252A"/>
    <w:rsid w:val="00422E07"/>
    <w:rsid w:val="0042319C"/>
    <w:rsid w:val="00423476"/>
    <w:rsid w:val="004251FC"/>
    <w:rsid w:val="004257DA"/>
    <w:rsid w:val="00427ECE"/>
    <w:rsid w:val="00432579"/>
    <w:rsid w:val="00432D15"/>
    <w:rsid w:val="0043560D"/>
    <w:rsid w:val="004360E0"/>
    <w:rsid w:val="00436211"/>
    <w:rsid w:val="00436881"/>
    <w:rsid w:val="00437182"/>
    <w:rsid w:val="00437329"/>
    <w:rsid w:val="0044024B"/>
    <w:rsid w:val="00446676"/>
    <w:rsid w:val="004469E6"/>
    <w:rsid w:val="00446DD6"/>
    <w:rsid w:val="00447231"/>
    <w:rsid w:val="00447D43"/>
    <w:rsid w:val="00456762"/>
    <w:rsid w:val="00457B38"/>
    <w:rsid w:val="004606DF"/>
    <w:rsid w:val="004623B3"/>
    <w:rsid w:val="004623CC"/>
    <w:rsid w:val="004648D7"/>
    <w:rsid w:val="00466196"/>
    <w:rsid w:val="00470C35"/>
    <w:rsid w:val="0047236B"/>
    <w:rsid w:val="00472F04"/>
    <w:rsid w:val="00476F66"/>
    <w:rsid w:val="00477277"/>
    <w:rsid w:val="0048306B"/>
    <w:rsid w:val="00483399"/>
    <w:rsid w:val="00484685"/>
    <w:rsid w:val="004918D3"/>
    <w:rsid w:val="004925ED"/>
    <w:rsid w:val="00495162"/>
    <w:rsid w:val="00495409"/>
    <w:rsid w:val="004A0E05"/>
    <w:rsid w:val="004A0F30"/>
    <w:rsid w:val="004A19AF"/>
    <w:rsid w:val="004A353A"/>
    <w:rsid w:val="004A64D4"/>
    <w:rsid w:val="004A7559"/>
    <w:rsid w:val="004B054B"/>
    <w:rsid w:val="004B20B3"/>
    <w:rsid w:val="004B3071"/>
    <w:rsid w:val="004B4ED9"/>
    <w:rsid w:val="004B5089"/>
    <w:rsid w:val="004B626D"/>
    <w:rsid w:val="004B73D3"/>
    <w:rsid w:val="004B7CFE"/>
    <w:rsid w:val="004C5006"/>
    <w:rsid w:val="004D1303"/>
    <w:rsid w:val="004D1CE7"/>
    <w:rsid w:val="004D5910"/>
    <w:rsid w:val="004D59E9"/>
    <w:rsid w:val="004D5B12"/>
    <w:rsid w:val="004E0F75"/>
    <w:rsid w:val="004E2B7E"/>
    <w:rsid w:val="004E31D5"/>
    <w:rsid w:val="004E4654"/>
    <w:rsid w:val="004E57E5"/>
    <w:rsid w:val="004E68EB"/>
    <w:rsid w:val="004F08A4"/>
    <w:rsid w:val="004F0E33"/>
    <w:rsid w:val="004F183A"/>
    <w:rsid w:val="004F43AB"/>
    <w:rsid w:val="004F76AD"/>
    <w:rsid w:val="004F7FDF"/>
    <w:rsid w:val="00502E2F"/>
    <w:rsid w:val="00504BA3"/>
    <w:rsid w:val="0050659B"/>
    <w:rsid w:val="00507395"/>
    <w:rsid w:val="00507FA8"/>
    <w:rsid w:val="005162B7"/>
    <w:rsid w:val="005168D3"/>
    <w:rsid w:val="00520553"/>
    <w:rsid w:val="00523FD8"/>
    <w:rsid w:val="005242B1"/>
    <w:rsid w:val="005252DC"/>
    <w:rsid w:val="00525471"/>
    <w:rsid w:val="0053015B"/>
    <w:rsid w:val="005305A6"/>
    <w:rsid w:val="005305BD"/>
    <w:rsid w:val="00536DAF"/>
    <w:rsid w:val="005404F4"/>
    <w:rsid w:val="00543499"/>
    <w:rsid w:val="005473ED"/>
    <w:rsid w:val="00550CA0"/>
    <w:rsid w:val="0055248B"/>
    <w:rsid w:val="00554109"/>
    <w:rsid w:val="00554F9E"/>
    <w:rsid w:val="005551EE"/>
    <w:rsid w:val="0055796C"/>
    <w:rsid w:val="00565B1F"/>
    <w:rsid w:val="00565BC4"/>
    <w:rsid w:val="005754BE"/>
    <w:rsid w:val="005802C1"/>
    <w:rsid w:val="0058094A"/>
    <w:rsid w:val="0058199D"/>
    <w:rsid w:val="005827D0"/>
    <w:rsid w:val="00583FF7"/>
    <w:rsid w:val="00584DA2"/>
    <w:rsid w:val="005859B1"/>
    <w:rsid w:val="00587052"/>
    <w:rsid w:val="005901BA"/>
    <w:rsid w:val="00594A27"/>
    <w:rsid w:val="00596B34"/>
    <w:rsid w:val="005A1871"/>
    <w:rsid w:val="005A37C3"/>
    <w:rsid w:val="005A43C9"/>
    <w:rsid w:val="005A44B9"/>
    <w:rsid w:val="005A71D8"/>
    <w:rsid w:val="005A7E6F"/>
    <w:rsid w:val="005B2210"/>
    <w:rsid w:val="005B2BE7"/>
    <w:rsid w:val="005B4918"/>
    <w:rsid w:val="005B53AF"/>
    <w:rsid w:val="005B6EC4"/>
    <w:rsid w:val="005C015A"/>
    <w:rsid w:val="005C09B6"/>
    <w:rsid w:val="005C664A"/>
    <w:rsid w:val="005D1111"/>
    <w:rsid w:val="005D57C7"/>
    <w:rsid w:val="005E03F2"/>
    <w:rsid w:val="005E45FA"/>
    <w:rsid w:val="005F4220"/>
    <w:rsid w:val="005F553A"/>
    <w:rsid w:val="005F6281"/>
    <w:rsid w:val="005F6B1B"/>
    <w:rsid w:val="005F6E91"/>
    <w:rsid w:val="00601EF9"/>
    <w:rsid w:val="00602CCC"/>
    <w:rsid w:val="00605089"/>
    <w:rsid w:val="00614D98"/>
    <w:rsid w:val="00617C6D"/>
    <w:rsid w:val="006205B3"/>
    <w:rsid w:val="00620C78"/>
    <w:rsid w:val="006243F9"/>
    <w:rsid w:val="00624FA7"/>
    <w:rsid w:val="00630932"/>
    <w:rsid w:val="00632FF6"/>
    <w:rsid w:val="006363FE"/>
    <w:rsid w:val="006369C4"/>
    <w:rsid w:val="00642C44"/>
    <w:rsid w:val="00642E53"/>
    <w:rsid w:val="00644964"/>
    <w:rsid w:val="00647670"/>
    <w:rsid w:val="0065118C"/>
    <w:rsid w:val="0065240E"/>
    <w:rsid w:val="00653150"/>
    <w:rsid w:val="00657D8F"/>
    <w:rsid w:val="00660202"/>
    <w:rsid w:val="00660A15"/>
    <w:rsid w:val="0066303E"/>
    <w:rsid w:val="00663855"/>
    <w:rsid w:val="006640EA"/>
    <w:rsid w:val="006640EE"/>
    <w:rsid w:val="006651BE"/>
    <w:rsid w:val="0066528D"/>
    <w:rsid w:val="006654CF"/>
    <w:rsid w:val="006707CD"/>
    <w:rsid w:val="00671831"/>
    <w:rsid w:val="0067529E"/>
    <w:rsid w:val="00682F4C"/>
    <w:rsid w:val="006844D2"/>
    <w:rsid w:val="00687F60"/>
    <w:rsid w:val="00695650"/>
    <w:rsid w:val="00697183"/>
    <w:rsid w:val="006976A7"/>
    <w:rsid w:val="006A65D7"/>
    <w:rsid w:val="006A6FD3"/>
    <w:rsid w:val="006B3707"/>
    <w:rsid w:val="006B725B"/>
    <w:rsid w:val="006C3B0C"/>
    <w:rsid w:val="006C5491"/>
    <w:rsid w:val="006C56B9"/>
    <w:rsid w:val="006D1948"/>
    <w:rsid w:val="006D41E2"/>
    <w:rsid w:val="006D52F6"/>
    <w:rsid w:val="006D6FC0"/>
    <w:rsid w:val="006D786E"/>
    <w:rsid w:val="006E420B"/>
    <w:rsid w:val="006F2D78"/>
    <w:rsid w:val="006F42A0"/>
    <w:rsid w:val="006F4CB7"/>
    <w:rsid w:val="006F64F0"/>
    <w:rsid w:val="00701550"/>
    <w:rsid w:val="00702FDF"/>
    <w:rsid w:val="007032AC"/>
    <w:rsid w:val="00703978"/>
    <w:rsid w:val="007042E9"/>
    <w:rsid w:val="0070560C"/>
    <w:rsid w:val="00706FED"/>
    <w:rsid w:val="007071FB"/>
    <w:rsid w:val="00707B83"/>
    <w:rsid w:val="00707F22"/>
    <w:rsid w:val="0071135C"/>
    <w:rsid w:val="0072671E"/>
    <w:rsid w:val="00730979"/>
    <w:rsid w:val="00731741"/>
    <w:rsid w:val="00733C6D"/>
    <w:rsid w:val="0073442A"/>
    <w:rsid w:val="0073616E"/>
    <w:rsid w:val="00736608"/>
    <w:rsid w:val="0074067F"/>
    <w:rsid w:val="00741FF6"/>
    <w:rsid w:val="00742956"/>
    <w:rsid w:val="0074384B"/>
    <w:rsid w:val="00743C9E"/>
    <w:rsid w:val="00751A48"/>
    <w:rsid w:val="00751E50"/>
    <w:rsid w:val="00752D3B"/>
    <w:rsid w:val="007535B9"/>
    <w:rsid w:val="00753E23"/>
    <w:rsid w:val="00757B50"/>
    <w:rsid w:val="00760501"/>
    <w:rsid w:val="00760743"/>
    <w:rsid w:val="00762B34"/>
    <w:rsid w:val="00763881"/>
    <w:rsid w:val="00763895"/>
    <w:rsid w:val="007644C4"/>
    <w:rsid w:val="00764A64"/>
    <w:rsid w:val="00767109"/>
    <w:rsid w:val="00767C99"/>
    <w:rsid w:val="00767FF6"/>
    <w:rsid w:val="00770A94"/>
    <w:rsid w:val="007720FA"/>
    <w:rsid w:val="0077252D"/>
    <w:rsid w:val="007747A5"/>
    <w:rsid w:val="0077584C"/>
    <w:rsid w:val="007877A0"/>
    <w:rsid w:val="007926DC"/>
    <w:rsid w:val="00795393"/>
    <w:rsid w:val="007A3064"/>
    <w:rsid w:val="007A4E65"/>
    <w:rsid w:val="007A5DB7"/>
    <w:rsid w:val="007A68BE"/>
    <w:rsid w:val="007A7107"/>
    <w:rsid w:val="007A7C96"/>
    <w:rsid w:val="007B1131"/>
    <w:rsid w:val="007B1322"/>
    <w:rsid w:val="007B4DA1"/>
    <w:rsid w:val="007C2971"/>
    <w:rsid w:val="007C5649"/>
    <w:rsid w:val="007C5803"/>
    <w:rsid w:val="007C6436"/>
    <w:rsid w:val="007D176B"/>
    <w:rsid w:val="007D17A7"/>
    <w:rsid w:val="007D1C90"/>
    <w:rsid w:val="007D23F3"/>
    <w:rsid w:val="007D2B05"/>
    <w:rsid w:val="007D2B9E"/>
    <w:rsid w:val="007D31AD"/>
    <w:rsid w:val="007D39E0"/>
    <w:rsid w:val="007D44FC"/>
    <w:rsid w:val="007D69D7"/>
    <w:rsid w:val="007E3248"/>
    <w:rsid w:val="007E483E"/>
    <w:rsid w:val="007F0365"/>
    <w:rsid w:val="007F161C"/>
    <w:rsid w:val="007F7D92"/>
    <w:rsid w:val="00802A74"/>
    <w:rsid w:val="0080318A"/>
    <w:rsid w:val="00804955"/>
    <w:rsid w:val="008049A6"/>
    <w:rsid w:val="008124B0"/>
    <w:rsid w:val="00812E3C"/>
    <w:rsid w:val="00814169"/>
    <w:rsid w:val="00815514"/>
    <w:rsid w:val="008169A5"/>
    <w:rsid w:val="00821F24"/>
    <w:rsid w:val="00822374"/>
    <w:rsid w:val="0082327B"/>
    <w:rsid w:val="008254B3"/>
    <w:rsid w:val="008257EF"/>
    <w:rsid w:val="00826211"/>
    <w:rsid w:val="00830FC2"/>
    <w:rsid w:val="008321D4"/>
    <w:rsid w:val="00832B99"/>
    <w:rsid w:val="00832E1E"/>
    <w:rsid w:val="0083426B"/>
    <w:rsid w:val="00836F75"/>
    <w:rsid w:val="00837424"/>
    <w:rsid w:val="00837B91"/>
    <w:rsid w:val="00843B5C"/>
    <w:rsid w:val="00845CE3"/>
    <w:rsid w:val="00845FDE"/>
    <w:rsid w:val="00847435"/>
    <w:rsid w:val="00850129"/>
    <w:rsid w:val="0085137E"/>
    <w:rsid w:val="008520E0"/>
    <w:rsid w:val="00854A91"/>
    <w:rsid w:val="00854DED"/>
    <w:rsid w:val="00862091"/>
    <w:rsid w:val="00862A2B"/>
    <w:rsid w:val="008655B2"/>
    <w:rsid w:val="00865BD0"/>
    <w:rsid w:val="00865FE9"/>
    <w:rsid w:val="0086627D"/>
    <w:rsid w:val="008715BC"/>
    <w:rsid w:val="00871E31"/>
    <w:rsid w:val="0087427F"/>
    <w:rsid w:val="00876AF7"/>
    <w:rsid w:val="00880166"/>
    <w:rsid w:val="008823AD"/>
    <w:rsid w:val="0088276E"/>
    <w:rsid w:val="008843A4"/>
    <w:rsid w:val="0088616A"/>
    <w:rsid w:val="00886712"/>
    <w:rsid w:val="00886A8A"/>
    <w:rsid w:val="008878BF"/>
    <w:rsid w:val="008954BE"/>
    <w:rsid w:val="0089677C"/>
    <w:rsid w:val="008A18D1"/>
    <w:rsid w:val="008A1F12"/>
    <w:rsid w:val="008A78B5"/>
    <w:rsid w:val="008B025D"/>
    <w:rsid w:val="008B724C"/>
    <w:rsid w:val="008C1923"/>
    <w:rsid w:val="008C1F78"/>
    <w:rsid w:val="008C20EE"/>
    <w:rsid w:val="008C2572"/>
    <w:rsid w:val="008C4A74"/>
    <w:rsid w:val="008C50D7"/>
    <w:rsid w:val="008C5286"/>
    <w:rsid w:val="008D217E"/>
    <w:rsid w:val="008D674C"/>
    <w:rsid w:val="008E1276"/>
    <w:rsid w:val="008E2B40"/>
    <w:rsid w:val="008E4182"/>
    <w:rsid w:val="008F4597"/>
    <w:rsid w:val="008F4E06"/>
    <w:rsid w:val="008F62A3"/>
    <w:rsid w:val="008F6A54"/>
    <w:rsid w:val="008F6DAE"/>
    <w:rsid w:val="008F7C7E"/>
    <w:rsid w:val="008F7C89"/>
    <w:rsid w:val="00902CD0"/>
    <w:rsid w:val="0090362A"/>
    <w:rsid w:val="00903BEC"/>
    <w:rsid w:val="00905298"/>
    <w:rsid w:val="00907E02"/>
    <w:rsid w:val="00923A6D"/>
    <w:rsid w:val="00923C4B"/>
    <w:rsid w:val="00924111"/>
    <w:rsid w:val="00930AE1"/>
    <w:rsid w:val="0093301E"/>
    <w:rsid w:val="00934006"/>
    <w:rsid w:val="00936773"/>
    <w:rsid w:val="00940103"/>
    <w:rsid w:val="009403BC"/>
    <w:rsid w:val="009413CA"/>
    <w:rsid w:val="00945DD2"/>
    <w:rsid w:val="00947A42"/>
    <w:rsid w:val="009516BC"/>
    <w:rsid w:val="0095454D"/>
    <w:rsid w:val="0095536A"/>
    <w:rsid w:val="00956644"/>
    <w:rsid w:val="009631DC"/>
    <w:rsid w:val="00963BCC"/>
    <w:rsid w:val="0096437A"/>
    <w:rsid w:val="009645FB"/>
    <w:rsid w:val="009660D1"/>
    <w:rsid w:val="00966891"/>
    <w:rsid w:val="009672D6"/>
    <w:rsid w:val="00970DDF"/>
    <w:rsid w:val="009732EB"/>
    <w:rsid w:val="00974E62"/>
    <w:rsid w:val="00981E38"/>
    <w:rsid w:val="009828F2"/>
    <w:rsid w:val="00982DD4"/>
    <w:rsid w:val="00984018"/>
    <w:rsid w:val="00984523"/>
    <w:rsid w:val="009864F9"/>
    <w:rsid w:val="009905AD"/>
    <w:rsid w:val="00991600"/>
    <w:rsid w:val="009919C8"/>
    <w:rsid w:val="00991CD8"/>
    <w:rsid w:val="00992134"/>
    <w:rsid w:val="00993042"/>
    <w:rsid w:val="009A0BCF"/>
    <w:rsid w:val="009A5BE5"/>
    <w:rsid w:val="009B23B5"/>
    <w:rsid w:val="009B3167"/>
    <w:rsid w:val="009B557D"/>
    <w:rsid w:val="009B5731"/>
    <w:rsid w:val="009B7E3F"/>
    <w:rsid w:val="009C0FD1"/>
    <w:rsid w:val="009C1676"/>
    <w:rsid w:val="009C3EEC"/>
    <w:rsid w:val="009C4561"/>
    <w:rsid w:val="009C4F29"/>
    <w:rsid w:val="009D17D7"/>
    <w:rsid w:val="009D3E92"/>
    <w:rsid w:val="009E2EF2"/>
    <w:rsid w:val="009E45D6"/>
    <w:rsid w:val="009F7B8E"/>
    <w:rsid w:val="00A024A8"/>
    <w:rsid w:val="00A06BF0"/>
    <w:rsid w:val="00A071F2"/>
    <w:rsid w:val="00A07F0D"/>
    <w:rsid w:val="00A12905"/>
    <w:rsid w:val="00A12B93"/>
    <w:rsid w:val="00A13ECD"/>
    <w:rsid w:val="00A1638F"/>
    <w:rsid w:val="00A16DF6"/>
    <w:rsid w:val="00A20D11"/>
    <w:rsid w:val="00A2276E"/>
    <w:rsid w:val="00A237F6"/>
    <w:rsid w:val="00A2467F"/>
    <w:rsid w:val="00A253C6"/>
    <w:rsid w:val="00A2671C"/>
    <w:rsid w:val="00A343BA"/>
    <w:rsid w:val="00A34BED"/>
    <w:rsid w:val="00A3667C"/>
    <w:rsid w:val="00A36A39"/>
    <w:rsid w:val="00A46FF3"/>
    <w:rsid w:val="00A52F36"/>
    <w:rsid w:val="00A540E5"/>
    <w:rsid w:val="00A55CC1"/>
    <w:rsid w:val="00A603EC"/>
    <w:rsid w:val="00A60FB3"/>
    <w:rsid w:val="00A61C12"/>
    <w:rsid w:val="00A752E6"/>
    <w:rsid w:val="00A80BBA"/>
    <w:rsid w:val="00A81A32"/>
    <w:rsid w:val="00A823B6"/>
    <w:rsid w:val="00A852FC"/>
    <w:rsid w:val="00A86A1C"/>
    <w:rsid w:val="00A90CCE"/>
    <w:rsid w:val="00A91A4B"/>
    <w:rsid w:val="00A91C41"/>
    <w:rsid w:val="00A91E4E"/>
    <w:rsid w:val="00A9427B"/>
    <w:rsid w:val="00A945E5"/>
    <w:rsid w:val="00A94B3F"/>
    <w:rsid w:val="00A96B67"/>
    <w:rsid w:val="00AA2AC3"/>
    <w:rsid w:val="00AA30AB"/>
    <w:rsid w:val="00AA3CE8"/>
    <w:rsid w:val="00AA6CE2"/>
    <w:rsid w:val="00AB35C4"/>
    <w:rsid w:val="00AB4ABA"/>
    <w:rsid w:val="00AB726F"/>
    <w:rsid w:val="00AC2A74"/>
    <w:rsid w:val="00AC3A27"/>
    <w:rsid w:val="00AC3E18"/>
    <w:rsid w:val="00AD0037"/>
    <w:rsid w:val="00AD2395"/>
    <w:rsid w:val="00AD4D71"/>
    <w:rsid w:val="00AD50B4"/>
    <w:rsid w:val="00AD7E45"/>
    <w:rsid w:val="00AE14D9"/>
    <w:rsid w:val="00AE2014"/>
    <w:rsid w:val="00AE66BC"/>
    <w:rsid w:val="00AE6F33"/>
    <w:rsid w:val="00AF18E1"/>
    <w:rsid w:val="00AF2501"/>
    <w:rsid w:val="00AF2C23"/>
    <w:rsid w:val="00AF2EE4"/>
    <w:rsid w:val="00AF3C43"/>
    <w:rsid w:val="00AF515E"/>
    <w:rsid w:val="00AF6389"/>
    <w:rsid w:val="00AF74A7"/>
    <w:rsid w:val="00B05051"/>
    <w:rsid w:val="00B05393"/>
    <w:rsid w:val="00B0546E"/>
    <w:rsid w:val="00B068A9"/>
    <w:rsid w:val="00B10FA8"/>
    <w:rsid w:val="00B1205E"/>
    <w:rsid w:val="00B1492E"/>
    <w:rsid w:val="00B14C7C"/>
    <w:rsid w:val="00B17D87"/>
    <w:rsid w:val="00B205B3"/>
    <w:rsid w:val="00B20844"/>
    <w:rsid w:val="00B214B4"/>
    <w:rsid w:val="00B23816"/>
    <w:rsid w:val="00B23B1C"/>
    <w:rsid w:val="00B24845"/>
    <w:rsid w:val="00B2692E"/>
    <w:rsid w:val="00B31856"/>
    <w:rsid w:val="00B35C71"/>
    <w:rsid w:val="00B3615E"/>
    <w:rsid w:val="00B42444"/>
    <w:rsid w:val="00B43002"/>
    <w:rsid w:val="00B44A00"/>
    <w:rsid w:val="00B467A6"/>
    <w:rsid w:val="00B470FC"/>
    <w:rsid w:val="00B523F1"/>
    <w:rsid w:val="00B529BD"/>
    <w:rsid w:val="00B574CB"/>
    <w:rsid w:val="00B57B5A"/>
    <w:rsid w:val="00B6461A"/>
    <w:rsid w:val="00B64C25"/>
    <w:rsid w:val="00B65162"/>
    <w:rsid w:val="00B65532"/>
    <w:rsid w:val="00B66D58"/>
    <w:rsid w:val="00B66F3C"/>
    <w:rsid w:val="00B6722C"/>
    <w:rsid w:val="00B715D5"/>
    <w:rsid w:val="00B7275E"/>
    <w:rsid w:val="00B74ACE"/>
    <w:rsid w:val="00B77304"/>
    <w:rsid w:val="00B801C0"/>
    <w:rsid w:val="00B81578"/>
    <w:rsid w:val="00B827D9"/>
    <w:rsid w:val="00B910F2"/>
    <w:rsid w:val="00B91AD4"/>
    <w:rsid w:val="00B93B2D"/>
    <w:rsid w:val="00B948BA"/>
    <w:rsid w:val="00BA0B29"/>
    <w:rsid w:val="00BA1C73"/>
    <w:rsid w:val="00BA2679"/>
    <w:rsid w:val="00BA3199"/>
    <w:rsid w:val="00BA3538"/>
    <w:rsid w:val="00BA53AC"/>
    <w:rsid w:val="00BA5E12"/>
    <w:rsid w:val="00BA7B18"/>
    <w:rsid w:val="00BB0F3A"/>
    <w:rsid w:val="00BB23EB"/>
    <w:rsid w:val="00BB2919"/>
    <w:rsid w:val="00BB2C15"/>
    <w:rsid w:val="00BB35CA"/>
    <w:rsid w:val="00BB4FA4"/>
    <w:rsid w:val="00BB7372"/>
    <w:rsid w:val="00BB76FF"/>
    <w:rsid w:val="00BC144B"/>
    <w:rsid w:val="00BC27E1"/>
    <w:rsid w:val="00BC4F4F"/>
    <w:rsid w:val="00BC5240"/>
    <w:rsid w:val="00BC5EA4"/>
    <w:rsid w:val="00BC6734"/>
    <w:rsid w:val="00BC690A"/>
    <w:rsid w:val="00BC74E6"/>
    <w:rsid w:val="00BD76CA"/>
    <w:rsid w:val="00BD7F40"/>
    <w:rsid w:val="00BE08DC"/>
    <w:rsid w:val="00BE302F"/>
    <w:rsid w:val="00BE5CD4"/>
    <w:rsid w:val="00BF082B"/>
    <w:rsid w:val="00BF2A3F"/>
    <w:rsid w:val="00BF3505"/>
    <w:rsid w:val="00BF427E"/>
    <w:rsid w:val="00BF54FB"/>
    <w:rsid w:val="00BF76A2"/>
    <w:rsid w:val="00C00A82"/>
    <w:rsid w:val="00C039E7"/>
    <w:rsid w:val="00C06295"/>
    <w:rsid w:val="00C065D7"/>
    <w:rsid w:val="00C10FD5"/>
    <w:rsid w:val="00C111BA"/>
    <w:rsid w:val="00C11FA6"/>
    <w:rsid w:val="00C13704"/>
    <w:rsid w:val="00C14F0F"/>
    <w:rsid w:val="00C161FE"/>
    <w:rsid w:val="00C168DD"/>
    <w:rsid w:val="00C16F50"/>
    <w:rsid w:val="00C204DD"/>
    <w:rsid w:val="00C206CA"/>
    <w:rsid w:val="00C23090"/>
    <w:rsid w:val="00C24947"/>
    <w:rsid w:val="00C25361"/>
    <w:rsid w:val="00C3277C"/>
    <w:rsid w:val="00C3433F"/>
    <w:rsid w:val="00C35F8C"/>
    <w:rsid w:val="00C36FEA"/>
    <w:rsid w:val="00C435BE"/>
    <w:rsid w:val="00C449B8"/>
    <w:rsid w:val="00C51C0D"/>
    <w:rsid w:val="00C5202A"/>
    <w:rsid w:val="00C57587"/>
    <w:rsid w:val="00C62185"/>
    <w:rsid w:val="00C63EB2"/>
    <w:rsid w:val="00C65272"/>
    <w:rsid w:val="00C711E4"/>
    <w:rsid w:val="00C71529"/>
    <w:rsid w:val="00C71D63"/>
    <w:rsid w:val="00C817CE"/>
    <w:rsid w:val="00C86FF5"/>
    <w:rsid w:val="00C92D21"/>
    <w:rsid w:val="00C92D71"/>
    <w:rsid w:val="00C97384"/>
    <w:rsid w:val="00CA0550"/>
    <w:rsid w:val="00CA4BA2"/>
    <w:rsid w:val="00CA5B12"/>
    <w:rsid w:val="00CB2470"/>
    <w:rsid w:val="00CB2F10"/>
    <w:rsid w:val="00CB7C01"/>
    <w:rsid w:val="00CC29CD"/>
    <w:rsid w:val="00CC2BB9"/>
    <w:rsid w:val="00CC3F2F"/>
    <w:rsid w:val="00CD02E6"/>
    <w:rsid w:val="00CD15AC"/>
    <w:rsid w:val="00CE159A"/>
    <w:rsid w:val="00CE3272"/>
    <w:rsid w:val="00CE5E62"/>
    <w:rsid w:val="00CE6F3F"/>
    <w:rsid w:val="00CE7BD0"/>
    <w:rsid w:val="00CF32FF"/>
    <w:rsid w:val="00CF6DB7"/>
    <w:rsid w:val="00D0015E"/>
    <w:rsid w:val="00D077C1"/>
    <w:rsid w:val="00D1023A"/>
    <w:rsid w:val="00D10244"/>
    <w:rsid w:val="00D13375"/>
    <w:rsid w:val="00D20648"/>
    <w:rsid w:val="00D20FDD"/>
    <w:rsid w:val="00D21026"/>
    <w:rsid w:val="00D21128"/>
    <w:rsid w:val="00D2216D"/>
    <w:rsid w:val="00D2337C"/>
    <w:rsid w:val="00D23ED9"/>
    <w:rsid w:val="00D27E60"/>
    <w:rsid w:val="00D27EC8"/>
    <w:rsid w:val="00D3482A"/>
    <w:rsid w:val="00D4008F"/>
    <w:rsid w:val="00D4498F"/>
    <w:rsid w:val="00D47681"/>
    <w:rsid w:val="00D52824"/>
    <w:rsid w:val="00D5431E"/>
    <w:rsid w:val="00D55BD4"/>
    <w:rsid w:val="00D56FF0"/>
    <w:rsid w:val="00D62C52"/>
    <w:rsid w:val="00D63516"/>
    <w:rsid w:val="00D65C41"/>
    <w:rsid w:val="00D660E1"/>
    <w:rsid w:val="00D664DC"/>
    <w:rsid w:val="00D66ABF"/>
    <w:rsid w:val="00D67FD5"/>
    <w:rsid w:val="00D72C7F"/>
    <w:rsid w:val="00D7311F"/>
    <w:rsid w:val="00D735DA"/>
    <w:rsid w:val="00D76313"/>
    <w:rsid w:val="00D825F2"/>
    <w:rsid w:val="00D84338"/>
    <w:rsid w:val="00D86025"/>
    <w:rsid w:val="00D86043"/>
    <w:rsid w:val="00D87B21"/>
    <w:rsid w:val="00D901C0"/>
    <w:rsid w:val="00D91582"/>
    <w:rsid w:val="00D91CD3"/>
    <w:rsid w:val="00D92152"/>
    <w:rsid w:val="00D9249E"/>
    <w:rsid w:val="00D93C83"/>
    <w:rsid w:val="00D96CFD"/>
    <w:rsid w:val="00DA02B9"/>
    <w:rsid w:val="00DA0986"/>
    <w:rsid w:val="00DA1155"/>
    <w:rsid w:val="00DA1D7F"/>
    <w:rsid w:val="00DA3118"/>
    <w:rsid w:val="00DA498C"/>
    <w:rsid w:val="00DA64BE"/>
    <w:rsid w:val="00DA6DB8"/>
    <w:rsid w:val="00DA711C"/>
    <w:rsid w:val="00DA76C7"/>
    <w:rsid w:val="00DB1720"/>
    <w:rsid w:val="00DC2E02"/>
    <w:rsid w:val="00DC7366"/>
    <w:rsid w:val="00DC7686"/>
    <w:rsid w:val="00DD3707"/>
    <w:rsid w:val="00DD76D5"/>
    <w:rsid w:val="00DE2138"/>
    <w:rsid w:val="00DE4AB9"/>
    <w:rsid w:val="00DF244D"/>
    <w:rsid w:val="00DF3A1A"/>
    <w:rsid w:val="00DF5DDA"/>
    <w:rsid w:val="00DF7F78"/>
    <w:rsid w:val="00E02E23"/>
    <w:rsid w:val="00E05BA8"/>
    <w:rsid w:val="00E06D84"/>
    <w:rsid w:val="00E106FB"/>
    <w:rsid w:val="00E10739"/>
    <w:rsid w:val="00E10A73"/>
    <w:rsid w:val="00E1150D"/>
    <w:rsid w:val="00E13F1C"/>
    <w:rsid w:val="00E20FC4"/>
    <w:rsid w:val="00E21B67"/>
    <w:rsid w:val="00E2288C"/>
    <w:rsid w:val="00E22A16"/>
    <w:rsid w:val="00E23FBC"/>
    <w:rsid w:val="00E274EE"/>
    <w:rsid w:val="00E279CC"/>
    <w:rsid w:val="00E30DFC"/>
    <w:rsid w:val="00E31411"/>
    <w:rsid w:val="00E33567"/>
    <w:rsid w:val="00E3444E"/>
    <w:rsid w:val="00E3588B"/>
    <w:rsid w:val="00E40D4C"/>
    <w:rsid w:val="00E40E48"/>
    <w:rsid w:val="00E412F7"/>
    <w:rsid w:val="00E453A9"/>
    <w:rsid w:val="00E4599B"/>
    <w:rsid w:val="00E51D27"/>
    <w:rsid w:val="00E5254C"/>
    <w:rsid w:val="00E5660B"/>
    <w:rsid w:val="00E56CE5"/>
    <w:rsid w:val="00E63685"/>
    <w:rsid w:val="00E63AB7"/>
    <w:rsid w:val="00E64797"/>
    <w:rsid w:val="00E65560"/>
    <w:rsid w:val="00E6561E"/>
    <w:rsid w:val="00E65EB3"/>
    <w:rsid w:val="00E673F8"/>
    <w:rsid w:val="00E715ED"/>
    <w:rsid w:val="00E722CE"/>
    <w:rsid w:val="00E73435"/>
    <w:rsid w:val="00E7412E"/>
    <w:rsid w:val="00E7524F"/>
    <w:rsid w:val="00E76997"/>
    <w:rsid w:val="00E76C0C"/>
    <w:rsid w:val="00E76F38"/>
    <w:rsid w:val="00E80368"/>
    <w:rsid w:val="00E822D1"/>
    <w:rsid w:val="00E841F5"/>
    <w:rsid w:val="00E844AD"/>
    <w:rsid w:val="00E85D55"/>
    <w:rsid w:val="00E878C4"/>
    <w:rsid w:val="00E90318"/>
    <w:rsid w:val="00E90B1C"/>
    <w:rsid w:val="00E930E7"/>
    <w:rsid w:val="00E93BD0"/>
    <w:rsid w:val="00EA2F54"/>
    <w:rsid w:val="00EA5BE3"/>
    <w:rsid w:val="00EB11CC"/>
    <w:rsid w:val="00EB2AD2"/>
    <w:rsid w:val="00EB5EB7"/>
    <w:rsid w:val="00EC35EC"/>
    <w:rsid w:val="00EC3C91"/>
    <w:rsid w:val="00EC6846"/>
    <w:rsid w:val="00EC71A0"/>
    <w:rsid w:val="00EC7337"/>
    <w:rsid w:val="00ED0FE4"/>
    <w:rsid w:val="00ED15F1"/>
    <w:rsid w:val="00ED2DA6"/>
    <w:rsid w:val="00ED3FBD"/>
    <w:rsid w:val="00ED5F6C"/>
    <w:rsid w:val="00ED7A42"/>
    <w:rsid w:val="00EE0445"/>
    <w:rsid w:val="00EE1954"/>
    <w:rsid w:val="00EF219D"/>
    <w:rsid w:val="00EF63EE"/>
    <w:rsid w:val="00EF7174"/>
    <w:rsid w:val="00F00CBD"/>
    <w:rsid w:val="00F00E37"/>
    <w:rsid w:val="00F02AEC"/>
    <w:rsid w:val="00F030C7"/>
    <w:rsid w:val="00F0669C"/>
    <w:rsid w:val="00F06A0B"/>
    <w:rsid w:val="00F07FDF"/>
    <w:rsid w:val="00F1106A"/>
    <w:rsid w:val="00F161B4"/>
    <w:rsid w:val="00F22F91"/>
    <w:rsid w:val="00F23766"/>
    <w:rsid w:val="00F25671"/>
    <w:rsid w:val="00F27BA4"/>
    <w:rsid w:val="00F3029D"/>
    <w:rsid w:val="00F303F1"/>
    <w:rsid w:val="00F3095F"/>
    <w:rsid w:val="00F32E37"/>
    <w:rsid w:val="00F32E43"/>
    <w:rsid w:val="00F355EB"/>
    <w:rsid w:val="00F35C1B"/>
    <w:rsid w:val="00F43111"/>
    <w:rsid w:val="00F44C4D"/>
    <w:rsid w:val="00F50122"/>
    <w:rsid w:val="00F5159B"/>
    <w:rsid w:val="00F54F23"/>
    <w:rsid w:val="00F5605F"/>
    <w:rsid w:val="00F571EA"/>
    <w:rsid w:val="00F61F13"/>
    <w:rsid w:val="00F63263"/>
    <w:rsid w:val="00F65977"/>
    <w:rsid w:val="00F67845"/>
    <w:rsid w:val="00F67DA4"/>
    <w:rsid w:val="00F70036"/>
    <w:rsid w:val="00F75CC7"/>
    <w:rsid w:val="00F80911"/>
    <w:rsid w:val="00F85C89"/>
    <w:rsid w:val="00F85E70"/>
    <w:rsid w:val="00F87117"/>
    <w:rsid w:val="00F95090"/>
    <w:rsid w:val="00F95640"/>
    <w:rsid w:val="00F96591"/>
    <w:rsid w:val="00F97E8A"/>
    <w:rsid w:val="00FA7637"/>
    <w:rsid w:val="00FB2A88"/>
    <w:rsid w:val="00FB2B69"/>
    <w:rsid w:val="00FB2CDE"/>
    <w:rsid w:val="00FB2E4D"/>
    <w:rsid w:val="00FC565C"/>
    <w:rsid w:val="00FC5D76"/>
    <w:rsid w:val="00FC736D"/>
    <w:rsid w:val="00FE0899"/>
    <w:rsid w:val="00FE0F0E"/>
    <w:rsid w:val="00FE316B"/>
    <w:rsid w:val="00FE3F61"/>
    <w:rsid w:val="00FF0648"/>
    <w:rsid w:val="00FF06FC"/>
    <w:rsid w:val="00FF1991"/>
    <w:rsid w:val="00FF39A4"/>
    <w:rsid w:val="00FF451E"/>
    <w:rsid w:val="00FF5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3F8D134"/>
  <w14:defaultImageDpi w14:val="300"/>
  <w15:docId w15:val="{4109E21F-AEC9-4B3A-A3A9-0D27C78A3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65BC4"/>
    <w:pPr>
      <w:spacing w:after="240" w:line="360" w:lineRule="auto"/>
    </w:pPr>
    <w:rPr>
      <w:rFonts w:ascii="Calibri" w:eastAsia="MS Gothic" w:hAnsi="Calibri" w:cs="Times New Roman"/>
      <w:sz w:val="20"/>
    </w:rPr>
  </w:style>
  <w:style w:type="paragraph" w:styleId="Heading1">
    <w:name w:val="heading 1"/>
    <w:next w:val="Normal"/>
    <w:link w:val="Heading1Char"/>
    <w:uiPriority w:val="9"/>
    <w:qFormat/>
    <w:rsid w:val="00E63685"/>
    <w:pPr>
      <w:spacing w:before="200"/>
      <w:jc w:val="center"/>
      <w:outlineLvl w:val="0"/>
    </w:pPr>
    <w:rPr>
      <w:rFonts w:ascii="Arial Black" w:eastAsia="MS Gothic" w:hAnsi="Arial Black" w:cs="MyriadPro-Regular"/>
      <w:b/>
      <w:bCs/>
      <w:caps/>
      <w:color w:val="0070C0"/>
      <w:sz w:val="32"/>
      <w:szCs w:val="40"/>
    </w:rPr>
  </w:style>
  <w:style w:type="paragraph" w:styleId="Heading2">
    <w:name w:val="heading 2"/>
    <w:basedOn w:val="SubHeader"/>
    <w:next w:val="Normal"/>
    <w:link w:val="Heading2Char"/>
    <w:uiPriority w:val="9"/>
    <w:unhideWhenUsed/>
    <w:rsid w:val="00CE3272"/>
    <w:rPr>
      <w:rFonts w:eastAsiaTheme="majorEastAsia"/>
    </w:rPr>
  </w:style>
  <w:style w:type="paragraph" w:styleId="Heading3">
    <w:name w:val="heading 3"/>
    <w:next w:val="Normal"/>
    <w:link w:val="Heading3Char"/>
    <w:uiPriority w:val="9"/>
    <w:unhideWhenUsed/>
    <w:rsid w:val="0058094A"/>
    <w:pPr>
      <w:keepNext/>
      <w:keepLines/>
      <w:spacing w:before="240" w:after="120"/>
      <w:outlineLvl w:val="2"/>
    </w:pPr>
    <w:rPr>
      <w:rFonts w:ascii="Arial" w:eastAsiaTheme="majorEastAsia" w:hAnsi="Arial" w:cstheme="majorBidi"/>
      <w:b/>
      <w:bCs/>
      <w:color w:val="474847" w:themeColor="tex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252DC"/>
    <w:pPr>
      <w:keepNext/>
      <w:keepLines/>
      <w:spacing w:before="40" w:after="0"/>
      <w:outlineLvl w:val="3"/>
    </w:pPr>
    <w:rPr>
      <w:rFonts w:ascii="Myriad Pro Bold Condensed" w:eastAsiaTheme="majorEastAsia" w:hAnsi="Myriad Pro Bold Condensed" w:cstheme="majorBidi"/>
      <w:b/>
      <w:bCs/>
      <w:i/>
      <w:iCs/>
      <w:color w:val="0070C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094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B0F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3685"/>
    <w:rPr>
      <w:rFonts w:ascii="Arial Black" w:eastAsia="MS Gothic" w:hAnsi="Arial Black" w:cs="MyriadPro-Regular"/>
      <w:b/>
      <w:bCs/>
      <w:caps/>
      <w:color w:val="0070C0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E3272"/>
    <w:rPr>
      <w:rFonts w:asciiTheme="majorHAnsi" w:eastAsiaTheme="majorEastAsia" w:hAnsiTheme="majorHAnsi" w:cs="Arial"/>
      <w:color w:val="0070C0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58094A"/>
    <w:rPr>
      <w:rFonts w:ascii="Arial" w:eastAsiaTheme="majorEastAsia" w:hAnsi="Arial" w:cstheme="majorBidi"/>
      <w:b/>
      <w:bCs/>
      <w:color w:val="474847" w:themeColor="text1"/>
      <w:sz w:val="22"/>
    </w:rPr>
  </w:style>
  <w:style w:type="paragraph" w:styleId="Header">
    <w:name w:val="header"/>
    <w:aliases w:val="Table Header"/>
    <w:basedOn w:val="Normal"/>
    <w:next w:val="TableText"/>
    <w:link w:val="HeaderChar"/>
    <w:uiPriority w:val="99"/>
    <w:unhideWhenUsed/>
    <w:rsid w:val="0093301E"/>
    <w:pPr>
      <w:tabs>
        <w:tab w:val="center" w:pos="4320"/>
        <w:tab w:val="right" w:pos="8640"/>
      </w:tabs>
      <w:spacing w:after="0" w:line="240" w:lineRule="auto"/>
      <w:jc w:val="center"/>
    </w:pPr>
    <w:rPr>
      <w:rFonts w:asciiTheme="majorHAnsi" w:hAnsiTheme="majorHAnsi"/>
      <w:color w:val="FFFFFF" w:themeColor="background1"/>
    </w:rPr>
  </w:style>
  <w:style w:type="character" w:customStyle="1" w:styleId="HeaderChar">
    <w:name w:val="Header Char"/>
    <w:aliases w:val="Table Header Char"/>
    <w:basedOn w:val="DefaultParagraphFont"/>
    <w:link w:val="Header"/>
    <w:uiPriority w:val="99"/>
    <w:rsid w:val="0093301E"/>
    <w:rPr>
      <w:rFonts w:asciiTheme="majorHAnsi" w:eastAsia="MS Gothic" w:hAnsiTheme="majorHAnsi" w:cs="Times New Roman"/>
      <w:color w:val="FFFFFF" w:themeColor="background1"/>
      <w:sz w:val="20"/>
    </w:rPr>
  </w:style>
  <w:style w:type="paragraph" w:styleId="Footer">
    <w:name w:val="footer"/>
    <w:basedOn w:val="BodyText"/>
    <w:next w:val="FootnoteText"/>
    <w:link w:val="FooterChar"/>
    <w:uiPriority w:val="99"/>
    <w:unhideWhenUsed/>
    <w:qFormat/>
    <w:rsid w:val="006E420B"/>
    <w:pPr>
      <w:tabs>
        <w:tab w:val="center" w:pos="4680"/>
        <w:tab w:val="right" w:pos="9360"/>
      </w:tabs>
      <w:spacing w:after="0"/>
    </w:pPr>
    <w:rPr>
      <w:sz w:val="16"/>
      <w:szCs w:val="16"/>
    </w:rPr>
  </w:style>
  <w:style w:type="paragraph" w:styleId="BodyText">
    <w:name w:val="Body Text"/>
    <w:link w:val="BodyTextChar"/>
    <w:uiPriority w:val="99"/>
    <w:qFormat/>
    <w:rsid w:val="00991CD8"/>
    <w:pPr>
      <w:widowControl w:val="0"/>
      <w:suppressAutoHyphens/>
      <w:autoSpaceDE w:val="0"/>
      <w:autoSpaceDN w:val="0"/>
      <w:adjustRightInd w:val="0"/>
      <w:spacing w:after="120"/>
      <w:textAlignment w:val="center"/>
    </w:pPr>
    <w:rPr>
      <w:rFonts w:eastAsia="MS Gothic" w:cs="MyriadPro-Regular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991CD8"/>
    <w:rPr>
      <w:rFonts w:eastAsia="MS Gothic" w:cs="MyriadPro-Regular"/>
      <w:sz w:val="22"/>
      <w:szCs w:val="22"/>
    </w:rPr>
  </w:style>
  <w:style w:type="paragraph" w:styleId="FootnoteText">
    <w:name w:val="footnote text"/>
    <w:link w:val="FootnoteTextChar"/>
    <w:uiPriority w:val="99"/>
    <w:unhideWhenUsed/>
    <w:qFormat/>
    <w:rsid w:val="00F3095F"/>
    <w:pPr>
      <w:spacing w:after="60"/>
    </w:pPr>
    <w:rPr>
      <w:rFonts w:ascii="Arial Narrow" w:eastAsia="MS Gothic" w:hAnsi="Arial Narrow" w:cs="Times New Roman"/>
      <w:color w:val="474847" w:themeColor="text1"/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95F"/>
    <w:rPr>
      <w:rFonts w:ascii="Arial Narrow" w:eastAsia="MS Gothic" w:hAnsi="Arial Narrow" w:cs="Times New Roman"/>
      <w:color w:val="474847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6E420B"/>
    <w:rPr>
      <w:rFonts w:ascii="Times New Roman" w:eastAsia="MS Gothic" w:hAnsi="Times New Roman" w:cs="MyriadPro-Regular"/>
      <w:sz w:val="16"/>
      <w:szCs w:val="16"/>
    </w:rPr>
  </w:style>
  <w:style w:type="character" w:styleId="Hyperlink">
    <w:name w:val="Hyperlink"/>
    <w:uiPriority w:val="99"/>
    <w:unhideWhenUsed/>
    <w:qFormat/>
    <w:rsid w:val="00200371"/>
    <w:rPr>
      <w:rFonts w:asciiTheme="minorHAnsi" w:hAnsiTheme="minorHAnsi"/>
      <w:b w:val="0"/>
      <w:bCs w:val="0"/>
      <w:i w:val="0"/>
      <w:iCs w:val="0"/>
      <w:noProof w:val="0"/>
      <w:color w:val="00369E" w:themeColor="accent6" w:themeTint="BF"/>
      <w:sz w:val="22"/>
      <w:szCs w:val="20"/>
      <w:u w:val="single"/>
      <w:lang w:val="en-US"/>
    </w:rPr>
  </w:style>
  <w:style w:type="paragraph" w:customStyle="1" w:styleId="Bullet2">
    <w:name w:val="Bullet 2"/>
    <w:qFormat/>
    <w:rsid w:val="0082327B"/>
    <w:pPr>
      <w:numPr>
        <w:numId w:val="2"/>
      </w:numPr>
      <w:spacing w:before="60" w:after="60"/>
    </w:pPr>
    <w:rPr>
      <w:rFonts w:eastAsia="MS Gothic" w:cs="MyriadPro-Regular"/>
      <w:color w:val="080808"/>
      <w:sz w:val="22"/>
      <w:szCs w:val="22"/>
    </w:rPr>
  </w:style>
  <w:style w:type="paragraph" w:customStyle="1" w:styleId="Bullet">
    <w:name w:val="Bullet"/>
    <w:qFormat/>
    <w:rsid w:val="0024014F"/>
    <w:pPr>
      <w:numPr>
        <w:numId w:val="6"/>
      </w:numPr>
      <w:spacing w:before="60" w:after="60"/>
    </w:pPr>
    <w:rPr>
      <w:rFonts w:eastAsia="MS Gothic" w:cs="Times New Roman"/>
      <w:color w:val="080808"/>
      <w:sz w:val="22"/>
      <w:szCs w:val="20"/>
    </w:rPr>
  </w:style>
  <w:style w:type="paragraph" w:customStyle="1" w:styleId="SIDEBAR">
    <w:name w:val="SIDEBAR"/>
    <w:basedOn w:val="Normal"/>
    <w:autoRedefine/>
    <w:rsid w:val="005252DC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cs="MyriadPro-Regular"/>
      <w:color w:val="00346C"/>
      <w:szCs w:val="19"/>
    </w:rPr>
  </w:style>
  <w:style w:type="paragraph" w:customStyle="1" w:styleId="Bullet3">
    <w:name w:val="Bullet 3"/>
    <w:qFormat/>
    <w:rsid w:val="0082327B"/>
    <w:pPr>
      <w:numPr>
        <w:numId w:val="1"/>
      </w:numPr>
      <w:tabs>
        <w:tab w:val="left" w:pos="1080"/>
      </w:tabs>
    </w:pPr>
    <w:rPr>
      <w:rFonts w:eastAsia="MS Gothic" w:cs="MyriadPro-Regular"/>
      <w:color w:val="080808"/>
      <w:sz w:val="22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4F43AB"/>
  </w:style>
  <w:style w:type="paragraph" w:styleId="BalloonText">
    <w:name w:val="Balloon Text"/>
    <w:basedOn w:val="Normal"/>
    <w:link w:val="BalloonTextChar"/>
    <w:uiPriority w:val="99"/>
    <w:semiHidden/>
    <w:unhideWhenUsed/>
    <w:rsid w:val="000845C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5C4"/>
    <w:rPr>
      <w:rFonts w:ascii="Lucida Grande" w:eastAsia="MS Gothic" w:hAnsi="Lucida Grande" w:cs="Lucida Grande"/>
      <w:color w:val="404040"/>
      <w:sz w:val="18"/>
      <w:szCs w:val="18"/>
    </w:rPr>
  </w:style>
  <w:style w:type="paragraph" w:styleId="Caption">
    <w:name w:val="caption"/>
    <w:next w:val="Normal"/>
    <w:uiPriority w:val="35"/>
    <w:unhideWhenUsed/>
    <w:qFormat/>
    <w:rsid w:val="00F3095F"/>
    <w:pPr>
      <w:spacing w:before="200" w:after="60"/>
    </w:pPr>
    <w:rPr>
      <w:rFonts w:ascii="Arial" w:eastAsia="MS Gothic" w:hAnsi="Arial" w:cs="Times New Roman"/>
      <w:b/>
      <w:bCs/>
      <w:i/>
      <w:color w:val="474847" w:themeColor="text1"/>
      <w:sz w:val="20"/>
      <w:szCs w:val="18"/>
    </w:rPr>
  </w:style>
  <w:style w:type="paragraph" w:customStyle="1" w:styleId="TableText">
    <w:name w:val="Table Text"/>
    <w:basedOn w:val="Normal"/>
    <w:qFormat/>
    <w:rsid w:val="005252DC"/>
    <w:pPr>
      <w:spacing w:after="60" w:line="240" w:lineRule="auto"/>
    </w:pPr>
    <w:rPr>
      <w:color w:val="080808"/>
      <w:szCs w:val="20"/>
    </w:rPr>
  </w:style>
  <w:style w:type="paragraph" w:styleId="BodyText2">
    <w:name w:val="Body Text 2"/>
    <w:basedOn w:val="Normal"/>
    <w:link w:val="BodyText2Char"/>
    <w:uiPriority w:val="99"/>
    <w:unhideWhenUsed/>
    <w:rsid w:val="00D96CFD"/>
    <w:pPr>
      <w:spacing w:after="120" w:line="480" w:lineRule="auto"/>
    </w:pPr>
    <w:rPr>
      <w:sz w:val="18"/>
    </w:rPr>
  </w:style>
  <w:style w:type="character" w:customStyle="1" w:styleId="BodyText2Char">
    <w:name w:val="Body Text 2 Char"/>
    <w:basedOn w:val="DefaultParagraphFont"/>
    <w:link w:val="BodyText2"/>
    <w:uiPriority w:val="99"/>
    <w:rsid w:val="00D96CFD"/>
    <w:rPr>
      <w:rFonts w:ascii="Gill Sans MT" w:eastAsia="MS Gothic" w:hAnsi="Gill Sans MT" w:cs="Times New Roman"/>
      <w:color w:val="404040"/>
      <w:sz w:val="18"/>
    </w:rPr>
  </w:style>
  <w:style w:type="paragraph" w:styleId="BodyText3">
    <w:name w:val="Body Text 3"/>
    <w:basedOn w:val="Normal"/>
    <w:link w:val="BodyText3Char"/>
    <w:uiPriority w:val="99"/>
    <w:unhideWhenUsed/>
    <w:rsid w:val="00D96CF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D96CFD"/>
    <w:rPr>
      <w:rFonts w:ascii="Gill Sans MT" w:eastAsia="MS Gothic" w:hAnsi="Gill Sans MT" w:cs="Times New Roman"/>
      <w:color w:val="404040"/>
      <w:sz w:val="16"/>
      <w:szCs w:val="16"/>
    </w:rPr>
  </w:style>
  <w:style w:type="paragraph" w:styleId="ListBullet4">
    <w:name w:val="List Bullet 4"/>
    <w:aliases w:val="Bullet 4"/>
    <w:uiPriority w:val="99"/>
    <w:unhideWhenUsed/>
    <w:rsid w:val="00F3095F"/>
    <w:pPr>
      <w:numPr>
        <w:numId w:val="3"/>
      </w:numPr>
      <w:spacing w:before="60" w:after="60"/>
    </w:pPr>
    <w:rPr>
      <w:rFonts w:eastAsia="MS Gothic" w:cs="Times New Roman"/>
      <w:sz w:val="20"/>
      <w:szCs w:val="20"/>
    </w:rPr>
  </w:style>
  <w:style w:type="table" w:customStyle="1" w:styleId="RXTableStyle">
    <w:name w:val="RX Table Style"/>
    <w:basedOn w:val="TableNormal"/>
    <w:uiPriority w:val="99"/>
    <w:rsid w:val="002F1E06"/>
    <w:rPr>
      <w:sz w:val="20"/>
    </w:rPr>
    <w:tblPr>
      <w:tblStyleRowBandSize w:val="1"/>
      <w:tblStyleColBandSize w:val="1"/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72" w:type="dxa"/>
        <w:left w:w="72" w:type="dxa"/>
        <w:bottom w:w="72" w:type="dxa"/>
        <w:right w:w="72" w:type="dxa"/>
      </w:tblCellMar>
    </w:tblPr>
    <w:tcPr>
      <w:shd w:val="clear" w:color="auto" w:fill="auto"/>
    </w:tcPr>
    <w:tblStylePr w:type="firstRow">
      <w:rPr>
        <w:rFonts w:asciiTheme="majorHAnsi" w:hAnsiTheme="majorHAnsi"/>
        <w:b w:val="0"/>
        <w:i w:val="0"/>
        <w:color w:val="FFFFFE" w:themeColor="background2"/>
        <w:sz w:val="20"/>
      </w:rPr>
      <w:tblPr/>
      <w:tcPr>
        <w:shd w:val="clear" w:color="auto" w:fill="909190" w:themeFill="text1" w:themeFillTint="99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band1Horz">
      <w:rPr>
        <w:rFonts w:asciiTheme="minorHAnsi" w:hAnsiTheme="minorHAnsi"/>
        <w:b w:val="0"/>
        <w:i w:val="0"/>
        <w:color w:val="474847" w:themeColor="text1"/>
        <w:sz w:val="20"/>
      </w:rPr>
      <w:tblPr/>
      <w:tcPr>
        <w:shd w:val="clear" w:color="auto" w:fill="D9DAD9" w:themeFill="text1" w:themeFillTint="33"/>
      </w:tcPr>
    </w:tblStylePr>
    <w:tblStylePr w:type="band2Horz">
      <w:rPr>
        <w:rFonts w:asciiTheme="minorHAnsi" w:hAnsiTheme="minorHAnsi"/>
        <w:b w:val="0"/>
        <w:i w:val="0"/>
        <w:color w:val="474847" w:themeColor="text1"/>
        <w:sz w:val="20"/>
      </w:rPr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59"/>
    <w:rsid w:val="00E803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Bullet">
    <w:name w:val="Table Bullet"/>
    <w:basedOn w:val="ListBullet4"/>
    <w:rsid w:val="0058094A"/>
    <w:rPr>
      <w:color w:val="474847" w:themeColor="text1"/>
    </w:rPr>
  </w:style>
  <w:style w:type="paragraph" w:customStyle="1" w:styleId="Style2">
    <w:name w:val="Style2"/>
    <w:basedOn w:val="ListBullet4"/>
    <w:next w:val="TableBullet"/>
    <w:rsid w:val="00B948BA"/>
  </w:style>
  <w:style w:type="paragraph" w:customStyle="1" w:styleId="TableBullet1">
    <w:name w:val="Table Bullet 1"/>
    <w:basedOn w:val="Normal"/>
    <w:rsid w:val="005252DC"/>
    <w:pPr>
      <w:numPr>
        <w:numId w:val="4"/>
      </w:numPr>
      <w:spacing w:after="60" w:line="240" w:lineRule="auto"/>
    </w:pPr>
    <w:rPr>
      <w:color w:val="474847" w:themeColor="text1"/>
      <w:szCs w:val="20"/>
    </w:rPr>
  </w:style>
  <w:style w:type="paragraph" w:customStyle="1" w:styleId="TableHyperlink">
    <w:name w:val="Table Hyperlink"/>
    <w:basedOn w:val="BodyText"/>
    <w:rsid w:val="0058094A"/>
    <w:pPr>
      <w:spacing w:after="60"/>
    </w:pPr>
    <w:rPr>
      <w:rFonts w:cstheme="minorHAnsi"/>
      <w:color w:val="000E29" w:themeColor="accent6"/>
      <w:szCs w:val="20"/>
      <w:u w:val="single"/>
    </w:rPr>
  </w:style>
  <w:style w:type="paragraph" w:customStyle="1" w:styleId="SubHeader">
    <w:name w:val="Sub Header"/>
    <w:qFormat/>
    <w:rsid w:val="00565BC4"/>
    <w:pPr>
      <w:spacing w:before="180" w:after="240"/>
      <w:outlineLvl w:val="1"/>
    </w:pPr>
    <w:rPr>
      <w:rFonts w:ascii="Calibri" w:eastAsia="Times New Roman" w:hAnsi="Calibri" w:cs="Arial"/>
      <w:b/>
      <w:color w:val="0070C0"/>
      <w:sz w:val="28"/>
      <w:szCs w:val="18"/>
    </w:rPr>
  </w:style>
  <w:style w:type="paragraph" w:customStyle="1" w:styleId="callouttext">
    <w:name w:val="call out text"/>
    <w:qFormat/>
    <w:rsid w:val="00CF6DB7"/>
    <w:pPr>
      <w:spacing w:after="60"/>
    </w:pPr>
    <w:rPr>
      <w:rFonts w:eastAsia="Times New Roman" w:cs="Arial"/>
      <w:color w:val="474847" w:themeColor="text1"/>
      <w:sz w:val="20"/>
      <w:szCs w:val="18"/>
    </w:rPr>
  </w:style>
  <w:style w:type="paragraph" w:customStyle="1" w:styleId="Calloutbullet">
    <w:name w:val="Call out bullet"/>
    <w:rsid w:val="0082327B"/>
    <w:pPr>
      <w:numPr>
        <w:numId w:val="5"/>
      </w:numPr>
    </w:pPr>
    <w:rPr>
      <w:rFonts w:eastAsia="Times New Roman" w:cs="Arial"/>
      <w:sz w:val="22"/>
      <w:szCs w:val="18"/>
    </w:rPr>
  </w:style>
  <w:style w:type="character" w:styleId="FootnoteReference">
    <w:name w:val="footnote reference"/>
    <w:basedOn w:val="DefaultParagraphFont"/>
    <w:uiPriority w:val="99"/>
    <w:unhideWhenUsed/>
    <w:rsid w:val="00092965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28510B"/>
    <w:rPr>
      <w:color w:val="808080"/>
    </w:rPr>
  </w:style>
  <w:style w:type="paragraph" w:customStyle="1" w:styleId="Tablehyperlink2">
    <w:name w:val="Table hyperlink 2"/>
    <w:basedOn w:val="BodyText"/>
    <w:rsid w:val="0058094A"/>
  </w:style>
  <w:style w:type="paragraph" w:customStyle="1" w:styleId="TableHyperlinkrevised">
    <w:name w:val="Table Hyperlink revised"/>
    <w:basedOn w:val="TableHyperlink"/>
    <w:rsid w:val="00013584"/>
  </w:style>
  <w:style w:type="paragraph" w:styleId="ListParagraph">
    <w:name w:val="List Paragraph"/>
    <w:basedOn w:val="Normal"/>
    <w:uiPriority w:val="34"/>
    <w:qFormat/>
    <w:rsid w:val="00565BC4"/>
    <w:pPr>
      <w:spacing w:line="276" w:lineRule="auto"/>
      <w:ind w:left="720"/>
      <w:contextualSpacing/>
    </w:pPr>
    <w:rPr>
      <w:rFonts w:eastAsiaTheme="minorHAnsi" w:cstheme="minorBidi"/>
      <w:sz w:val="24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4648D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648D7"/>
    <w:pPr>
      <w:spacing w:line="240" w:lineRule="auto"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48D7"/>
    <w:rPr>
      <w:rFonts w:ascii="Gill Sans MT" w:eastAsia="MS Gothic" w:hAnsi="Gill Sans MT" w:cs="Times New Roman"/>
      <w:color w:val="40404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8D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8D7"/>
    <w:rPr>
      <w:rFonts w:ascii="Gill Sans MT" w:eastAsia="MS Gothic" w:hAnsi="Gill Sans MT" w:cs="Times New Roman"/>
      <w:b/>
      <w:bCs/>
      <w:color w:val="404040"/>
      <w:sz w:val="20"/>
      <w:szCs w:val="20"/>
    </w:rPr>
  </w:style>
  <w:style w:type="paragraph" w:styleId="Revision">
    <w:name w:val="Revision"/>
    <w:hidden/>
    <w:uiPriority w:val="99"/>
    <w:semiHidden/>
    <w:rsid w:val="004469E6"/>
    <w:rPr>
      <w:rFonts w:ascii="Gill Sans MT" w:eastAsia="MS Gothic" w:hAnsi="Gill Sans MT" w:cs="Times New Roman"/>
      <w:color w:val="404040"/>
      <w:sz w:val="22"/>
    </w:rPr>
  </w:style>
  <w:style w:type="paragraph" w:customStyle="1" w:styleId="Default">
    <w:name w:val="Default"/>
    <w:rsid w:val="0082327B"/>
    <w:pPr>
      <w:autoSpaceDE w:val="0"/>
      <w:autoSpaceDN w:val="0"/>
      <w:adjustRightInd w:val="0"/>
    </w:pPr>
    <w:rPr>
      <w:rFonts w:cs="Arial"/>
      <w:color w:val="000000"/>
    </w:rPr>
  </w:style>
  <w:style w:type="table" w:styleId="LightShading-Accent4">
    <w:name w:val="Light Shading Accent 4"/>
    <w:basedOn w:val="TableNormal"/>
    <w:uiPriority w:val="60"/>
    <w:rsid w:val="00FB2E4D"/>
    <w:rPr>
      <w:color w:val="546568" w:themeColor="accent4" w:themeShade="BF"/>
    </w:rPr>
    <w:tblPr>
      <w:tblStyleRowBandSize w:val="1"/>
      <w:tblStyleColBandSize w:val="1"/>
      <w:tblBorders>
        <w:top w:val="single" w:sz="8" w:space="0" w:color="71888C" w:themeColor="accent4"/>
        <w:bottom w:val="single" w:sz="8" w:space="0" w:color="71888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888C" w:themeColor="accent4"/>
          <w:left w:val="nil"/>
          <w:bottom w:val="single" w:sz="8" w:space="0" w:color="71888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888C" w:themeColor="accent4"/>
          <w:left w:val="nil"/>
          <w:bottom w:val="single" w:sz="8" w:space="0" w:color="71888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1E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1E2" w:themeFill="accent4" w:themeFillTint="3F"/>
      </w:tcPr>
    </w:tblStylePr>
  </w:style>
  <w:style w:type="paragraph" w:customStyle="1" w:styleId="BodyCopy">
    <w:name w:val="Body Copy"/>
    <w:qFormat/>
    <w:rsid w:val="00565BC4"/>
    <w:pPr>
      <w:spacing w:after="240"/>
      <w:contextualSpacing/>
    </w:pPr>
    <w:rPr>
      <w:rFonts w:ascii="Calibri" w:eastAsia="Times New Roman" w:hAnsi="Calibri" w:cs="Times New Roman"/>
    </w:rPr>
  </w:style>
  <w:style w:type="paragraph" w:styleId="NoSpacing">
    <w:name w:val="No Spacing"/>
    <w:link w:val="NoSpacingChar"/>
    <w:uiPriority w:val="1"/>
    <w:qFormat/>
    <w:rsid w:val="0058094A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58094A"/>
    <w:rPr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5252DC"/>
    <w:rPr>
      <w:rFonts w:ascii="Myriad Pro Bold Condensed" w:eastAsiaTheme="majorEastAsia" w:hAnsi="Myriad Pro Bold Condensed" w:cstheme="majorBidi"/>
      <w:b/>
      <w:bCs/>
      <w:i/>
      <w:iCs/>
      <w:color w:val="0070C0"/>
      <w:sz w:val="22"/>
    </w:rPr>
  </w:style>
  <w:style w:type="paragraph" w:styleId="Title">
    <w:name w:val="Title"/>
    <w:basedOn w:val="Normal"/>
    <w:next w:val="Normal"/>
    <w:link w:val="TitleChar"/>
    <w:uiPriority w:val="10"/>
    <w:rsid w:val="0087427F"/>
    <w:pPr>
      <w:spacing w:after="60" w:line="240" w:lineRule="auto"/>
      <w:contextualSpacing/>
      <w:jc w:val="center"/>
      <w:outlineLvl w:val="0"/>
    </w:pPr>
    <w:rPr>
      <w:rFonts w:eastAsiaTheme="majorEastAsia" w:cstheme="majorBidi"/>
      <w:b/>
      <w:bCs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427F"/>
    <w:rPr>
      <w:rFonts w:ascii="Calibri" w:eastAsiaTheme="majorEastAsia" w:hAnsi="Calibri" w:cstheme="majorBidi"/>
      <w:b/>
      <w:bCs/>
      <w:sz w:val="28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5252DC"/>
    <w:pPr>
      <w:numPr>
        <w:ilvl w:val="1"/>
      </w:numPr>
      <w:spacing w:after="160"/>
    </w:pPr>
    <w:rPr>
      <w:rFonts w:eastAsiaTheme="minorEastAsia" w:cstheme="minorBidi"/>
      <w:color w:val="878987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252DC"/>
    <w:rPr>
      <w:rFonts w:ascii="Myriad Pro" w:hAnsi="Myriad Pro"/>
      <w:color w:val="878987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5252DC"/>
    <w:rPr>
      <w:rFonts w:ascii="Myriad Pro Condensed" w:hAnsi="Myriad Pro Condensed"/>
      <w:b w:val="0"/>
      <w:bCs w:val="0"/>
      <w:i/>
      <w:iCs/>
      <w:color w:val="747674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094A"/>
    <w:rPr>
      <w:rFonts w:asciiTheme="majorHAnsi" w:eastAsiaTheme="majorEastAsia" w:hAnsiTheme="majorHAnsi" w:cstheme="majorBidi"/>
      <w:color w:val="00B0F0"/>
      <w:sz w:val="22"/>
    </w:rPr>
  </w:style>
  <w:style w:type="paragraph" w:customStyle="1" w:styleId="Style1">
    <w:name w:val="Style1"/>
    <w:basedOn w:val="Caption"/>
    <w:rsid w:val="00FF1991"/>
    <w:rPr>
      <w:rFonts w:cs="Arial"/>
      <w:b w:val="0"/>
      <w:bCs w:val="0"/>
      <w:iCs/>
      <w:sz w:val="24"/>
    </w:rPr>
  </w:style>
  <w:style w:type="paragraph" w:customStyle="1" w:styleId="TableHeading">
    <w:name w:val="Table Heading"/>
    <w:basedOn w:val="BodyCopy"/>
    <w:rsid w:val="00CE3272"/>
    <w:rPr>
      <w:rFonts w:asciiTheme="majorHAnsi" w:hAnsiTheme="majorHAnsi"/>
    </w:rPr>
  </w:style>
  <w:style w:type="character" w:customStyle="1" w:styleId="Mention1">
    <w:name w:val="Mention1"/>
    <w:basedOn w:val="DefaultParagraphFont"/>
    <w:uiPriority w:val="99"/>
    <w:semiHidden/>
    <w:unhideWhenUsed/>
    <w:rsid w:val="00993042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7275E"/>
    <w:rPr>
      <w:color w:val="636466" w:themeColor="followedHyperlink"/>
      <w:u w:val="single"/>
    </w:rPr>
  </w:style>
  <w:style w:type="paragraph" w:styleId="ListNumber">
    <w:name w:val="List Number"/>
    <w:basedOn w:val="Normal"/>
    <w:uiPriority w:val="99"/>
    <w:unhideWhenUsed/>
    <w:qFormat/>
    <w:rsid w:val="004D5B12"/>
    <w:pPr>
      <w:numPr>
        <w:numId w:val="7"/>
      </w:numPr>
      <w:spacing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523F1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240F2"/>
    <w:rPr>
      <w:color w:val="808080"/>
      <w:shd w:val="clear" w:color="auto" w:fill="E6E6E6"/>
    </w:rPr>
  </w:style>
  <w:style w:type="paragraph" w:customStyle="1" w:styleId="VHACCNormal">
    <w:name w:val="VHA CC Normal"/>
    <w:basedOn w:val="Normal"/>
    <w:qFormat/>
    <w:rsid w:val="005A37C3"/>
    <w:pPr>
      <w:spacing w:after="120" w:line="276" w:lineRule="auto"/>
    </w:pPr>
    <w:rPr>
      <w:rFonts w:ascii="Myriad Pro" w:eastAsiaTheme="minorHAnsi" w:hAnsi="Myriad Pro" w:cstheme="minorBidi"/>
      <w:szCs w:val="22"/>
    </w:rPr>
  </w:style>
  <w:style w:type="paragraph" w:customStyle="1" w:styleId="VHACCTableNormal">
    <w:name w:val="VHA CC Table Normal"/>
    <w:basedOn w:val="VHACCNormal"/>
    <w:qFormat/>
    <w:rsid w:val="009864F9"/>
    <w:pPr>
      <w:spacing w:after="0" w:line="240" w:lineRule="auto"/>
    </w:pPr>
    <w:rPr>
      <w:rFonts w:ascii="Calibri" w:hAnsi="Calibri"/>
      <w:sz w:val="24"/>
    </w:rPr>
  </w:style>
  <w:style w:type="character" w:styleId="Strong">
    <w:name w:val="Strong"/>
    <w:basedOn w:val="DefaultParagraphFont"/>
    <w:uiPriority w:val="22"/>
    <w:qFormat/>
    <w:rsid w:val="005A37C3"/>
    <w:rPr>
      <w:b/>
      <w:bCs/>
    </w:rPr>
  </w:style>
  <w:style w:type="paragraph" w:customStyle="1" w:styleId="VHACCTableNormalBold">
    <w:name w:val="VHA CC Table Normal Bold"/>
    <w:basedOn w:val="VHACCTableNormal"/>
    <w:qFormat/>
    <w:rsid w:val="00A06BF0"/>
    <w:rPr>
      <w:b/>
    </w:rPr>
  </w:style>
  <w:style w:type="paragraph" w:customStyle="1" w:styleId="H1">
    <w:name w:val="H1"/>
    <w:basedOn w:val="Normal"/>
    <w:qFormat/>
    <w:rsid w:val="005A37C3"/>
    <w:pPr>
      <w:spacing w:before="240" w:after="0" w:line="276" w:lineRule="auto"/>
      <w:outlineLvl w:val="0"/>
    </w:pPr>
    <w:rPr>
      <w:rFonts w:ascii="Myriad Pro" w:eastAsiaTheme="minorHAnsi" w:hAnsi="Myriad Pro" w:cstheme="minorBidi"/>
      <w:b/>
      <w:color w:val="002060"/>
      <w:sz w:val="24"/>
      <w:szCs w:val="22"/>
    </w:rPr>
  </w:style>
  <w:style w:type="character" w:styleId="IntenseEmphasis">
    <w:name w:val="Intense Emphasis"/>
    <w:basedOn w:val="DefaultParagraphFont"/>
    <w:uiPriority w:val="21"/>
    <w:rsid w:val="00C62185"/>
    <w:rPr>
      <w:b/>
      <w:bCs/>
      <w:i/>
      <w:iCs/>
      <w:color w:val="00957D" w:themeColor="accent1"/>
    </w:rPr>
  </w:style>
  <w:style w:type="paragraph" w:customStyle="1" w:styleId="Subhead3">
    <w:name w:val="Subhead 3"/>
    <w:basedOn w:val="Heading3"/>
    <w:rsid w:val="009864F9"/>
    <w:pPr>
      <w:spacing w:before="0" w:after="240"/>
    </w:pPr>
    <w:rPr>
      <w:rFonts w:ascii="Calibri" w:hAnsi="Calibri"/>
      <w:color w:val="auto"/>
      <w:sz w:val="24"/>
    </w:rPr>
  </w:style>
  <w:style w:type="paragraph" w:customStyle="1" w:styleId="BulletedList">
    <w:name w:val="Bulleted List"/>
    <w:basedOn w:val="ListParagraph"/>
    <w:rsid w:val="00565BC4"/>
    <w:pPr>
      <w:numPr>
        <w:numId w:val="8"/>
      </w:numPr>
      <w:spacing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6D19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1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Microsoft_PowerPoint_Presentation.pptx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Navy RX theme">
  <a:themeElements>
    <a:clrScheme name="Veterans Choice 1">
      <a:dk1>
        <a:srgbClr val="474847"/>
      </a:dk1>
      <a:lt1>
        <a:srgbClr val="FFFFFF"/>
      </a:lt1>
      <a:dk2>
        <a:srgbClr val="000000"/>
      </a:dk2>
      <a:lt2>
        <a:srgbClr val="FFFFFE"/>
      </a:lt2>
      <a:accent1>
        <a:srgbClr val="00957D"/>
      </a:accent1>
      <a:accent2>
        <a:srgbClr val="2176BC"/>
      </a:accent2>
      <a:accent3>
        <a:srgbClr val="EB6A03"/>
      </a:accent3>
      <a:accent4>
        <a:srgbClr val="71888C"/>
      </a:accent4>
      <a:accent5>
        <a:srgbClr val="712241"/>
      </a:accent5>
      <a:accent6>
        <a:srgbClr val="000E29"/>
      </a:accent6>
      <a:hlink>
        <a:srgbClr val="009DDC"/>
      </a:hlink>
      <a:folHlink>
        <a:srgbClr val="63646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7B4253AB10E045B8F89B0CAC04043A" ma:contentTypeVersion="13" ma:contentTypeDescription="Create a new document." ma:contentTypeScope="" ma:versionID="64fe14b9e73cda41b175f666a02c2f82">
  <xsd:schema xmlns:xsd="http://www.w3.org/2001/XMLSchema" xmlns:xs="http://www.w3.org/2001/XMLSchema" xmlns:p="http://schemas.microsoft.com/office/2006/metadata/properties" xmlns:ns3="e9b9c788-5c51-4acc-a991-1d64aa7c36d8" xmlns:ns4="17bb79b7-74e2-4768-ad9f-91a2e6b6bf0c" targetNamespace="http://schemas.microsoft.com/office/2006/metadata/properties" ma:root="true" ma:fieldsID="c5e92cdeb9587315c481ba9e309bff34" ns3:_="" ns4:_="">
    <xsd:import namespace="e9b9c788-5c51-4acc-a991-1d64aa7c36d8"/>
    <xsd:import namespace="17bb79b7-74e2-4768-ad9f-91a2e6b6bf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9c788-5c51-4acc-a991-1d64aa7c36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bb79b7-74e2-4768-ad9f-91a2e6b6bf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912E1D-8FF1-477C-B878-50C6A79CDA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9c788-5c51-4acc-a991-1d64aa7c36d8"/>
    <ds:schemaRef ds:uri="17bb79b7-74e2-4768-ad9f-91a2e6b6bf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2897A9-23E2-4145-B244-7CCA92CF558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88F79A3-D7E6-4CE9-BB22-CA07E66D7A19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17bb79b7-74e2-4768-ad9f-91a2e6b6bf0c"/>
    <ds:schemaRef ds:uri="e9b9c788-5c51-4acc-a991-1d64aa7c36d8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D3140F9-EDB2-4A6B-B082-279302B936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680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Research and Office of Integrated Veteran Care (IVC) Meeting - December 2, 2022 </vt:lpstr>
    </vt:vector>
  </TitlesOfParts>
  <Company>Veteran Affairs</Company>
  <LinksUpToDate>false</LinksUpToDate>
  <CharactersWithSpaces>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Research and Office of Integrated Veteran Care (IVC) Meeting - December 2, 2022 </dc:title>
  <dc:subject>Research and Office of Integrated Veteran Care (IVC) Meeting - December 2, 2022 </dc:subject>
  <dc:creator>Department of Veterans Affairs</dc:creator>
  <cp:keywords>Research and Office of Integrated Veteran Care (IVC) Meeting - December 2, 2022 </cp:keywords>
  <cp:lastModifiedBy>Rivera, Portia T</cp:lastModifiedBy>
  <cp:revision>3</cp:revision>
  <cp:lastPrinted>2018-06-05T20:18:00Z</cp:lastPrinted>
  <dcterms:created xsi:type="dcterms:W3CDTF">2022-12-08T20:24:00Z</dcterms:created>
  <dcterms:modified xsi:type="dcterms:W3CDTF">2023-01-27T19:29:00Z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cription">
    <vt:lpwstr>Blank OCC Agenda Minutes Template</vt:lpwstr>
  </property>
  <property fmtid="{D5CDD505-2E9C-101B-9397-08002B2CF9AE}" pid="3" name="DateCreated">
    <vt:lpwstr>20180605</vt:lpwstr>
  </property>
  <property fmtid="{D5CDD505-2E9C-101B-9397-08002B2CF9AE}" pid="4" name="Type">
    <vt:lpwstr>General Information</vt:lpwstr>
  </property>
  <property fmtid="{D5CDD505-2E9C-101B-9397-08002B2CF9AE}" pid="5" name="Language">
    <vt:lpwstr>en</vt:lpwstr>
  </property>
  <property fmtid="{D5CDD505-2E9C-101B-9397-08002B2CF9AE}" pid="6" name="DateReviewed">
    <vt:lpwstr>20180608</vt:lpwstr>
  </property>
  <property fmtid="{D5CDD505-2E9C-101B-9397-08002B2CF9AE}" pid="7" name="ContentTypeId">
    <vt:lpwstr>0x0101004D7B4253AB10E045B8F89B0CAC04043A</vt:lpwstr>
  </property>
</Properties>
</file>