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D134" w14:textId="0B0201FA" w:rsidR="006243F9" w:rsidRPr="00E90318" w:rsidRDefault="00C46705" w:rsidP="00BF54FB">
      <w:pPr>
        <w:pStyle w:val="Title"/>
        <w:spacing w:after="0"/>
        <w:contextualSpacing w:val="0"/>
      </w:pPr>
      <w:r>
        <w:t>Meeting Minutes</w:t>
      </w:r>
    </w:p>
    <w:p w14:paraId="6976B4EB" w14:textId="42EAE3EF" w:rsidR="00F67DA4" w:rsidRPr="00E90318" w:rsidRDefault="00F43111" w:rsidP="006D1948">
      <w:pPr>
        <w:pStyle w:val="Subhead3"/>
        <w:jc w:val="center"/>
      </w:pPr>
      <w:r>
        <w:rPr>
          <w:rFonts w:eastAsia="Times New Roman" w:cs="Arial"/>
          <w:bCs w:val="0"/>
          <w:color w:val="0070C0"/>
          <w:sz w:val="28"/>
          <w:szCs w:val="18"/>
        </w:rPr>
        <w:t>Research and OCC Meeting</w:t>
      </w:r>
    </w:p>
    <w:p w14:paraId="34A58E7B" w14:textId="3FF53605" w:rsidR="00F67DA4" w:rsidRPr="00E90318" w:rsidRDefault="00D36D78" w:rsidP="006D1948">
      <w:pPr>
        <w:pStyle w:val="BodyCopy"/>
        <w:tabs>
          <w:tab w:val="left" w:pos="2930"/>
        </w:tabs>
        <w:spacing w:after="0"/>
      </w:pPr>
      <w:r>
        <w:t>April 1</w:t>
      </w:r>
      <w:r w:rsidRPr="00D36D78">
        <w:rPr>
          <w:vertAlign w:val="superscript"/>
        </w:rPr>
        <w:t>st</w:t>
      </w:r>
      <w:r>
        <w:t>, 2022</w:t>
      </w:r>
      <w:r w:rsidR="005A37C3" w:rsidRPr="00E90318">
        <w:t>/</w:t>
      </w:r>
      <w:r w:rsidR="00F43111">
        <w:t>12</w:t>
      </w:r>
      <w:r w:rsidR="006D1948">
        <w:t>:</w:t>
      </w:r>
      <w:r w:rsidR="000752C4">
        <w:t>0</w:t>
      </w:r>
      <w:r w:rsidR="006D1948">
        <w:t>0</w:t>
      </w:r>
      <w:r w:rsidR="00F43111">
        <w:t>p</w:t>
      </w:r>
      <w:r w:rsidR="006D1948">
        <w:t>m</w:t>
      </w:r>
      <w:r w:rsidR="00DA6DB8">
        <w:t xml:space="preserve"> EST</w:t>
      </w:r>
    </w:p>
    <w:p w14:paraId="46793203" w14:textId="4BC7F681" w:rsidR="005A37C3" w:rsidRPr="00E90318" w:rsidRDefault="003D2B25" w:rsidP="00C62185">
      <w:pPr>
        <w:pStyle w:val="Subhead3"/>
      </w:pPr>
      <w:r>
        <w:t>Meeting Minutes</w:t>
      </w:r>
    </w:p>
    <w:tbl>
      <w:tblPr>
        <w:tblStyle w:val="TableGrid"/>
        <w:tblW w:w="0" w:type="auto"/>
        <w:tblInd w:w="108" w:type="dxa"/>
        <w:tblLook w:val="04A0" w:firstRow="1" w:lastRow="0" w:firstColumn="1" w:lastColumn="0" w:noHBand="0" w:noVBand="1"/>
        <w:tblDescription w:val="Action and follow-up items table."/>
      </w:tblPr>
      <w:tblGrid>
        <w:gridCol w:w="422"/>
        <w:gridCol w:w="7402"/>
        <w:gridCol w:w="2138"/>
      </w:tblGrid>
      <w:tr w:rsidR="00C63EB2" w:rsidRPr="00E90318" w14:paraId="436CF05E" w14:textId="77777777" w:rsidTr="009C4561">
        <w:trPr>
          <w:cantSplit/>
          <w:tblHeader/>
        </w:trPr>
        <w:tc>
          <w:tcPr>
            <w:tcW w:w="422" w:type="dxa"/>
            <w:tcBorders>
              <w:bottom w:val="single" w:sz="4" w:space="0" w:color="auto"/>
            </w:tcBorders>
            <w:shd w:val="clear" w:color="auto" w:fill="D9D9D9" w:themeFill="background1" w:themeFillShade="D9"/>
            <w:vAlign w:val="center"/>
          </w:tcPr>
          <w:p w14:paraId="6DEE77E1" w14:textId="1B795284" w:rsidR="00C63EB2" w:rsidRPr="00E90318" w:rsidRDefault="00C63EB2" w:rsidP="0026645A">
            <w:pPr>
              <w:pStyle w:val="VHACCTableNormalBold"/>
              <w:jc w:val="center"/>
              <w:rPr>
                <w:szCs w:val="24"/>
              </w:rPr>
            </w:pPr>
            <w:r w:rsidRPr="00E90318">
              <w:rPr>
                <w:szCs w:val="24"/>
              </w:rPr>
              <w:t>#</w:t>
            </w:r>
          </w:p>
        </w:tc>
        <w:tc>
          <w:tcPr>
            <w:tcW w:w="7402" w:type="dxa"/>
            <w:tcBorders>
              <w:bottom w:val="single" w:sz="4" w:space="0" w:color="auto"/>
            </w:tcBorders>
            <w:shd w:val="clear" w:color="auto" w:fill="D9D9D9" w:themeFill="background1" w:themeFillShade="D9"/>
            <w:vAlign w:val="center"/>
          </w:tcPr>
          <w:p w14:paraId="205FE1EF" w14:textId="33AEE6B1" w:rsidR="00C63EB2" w:rsidRPr="00E90318" w:rsidRDefault="00C63EB2" w:rsidP="00F02AEC">
            <w:pPr>
              <w:pStyle w:val="VHACCTableNormalBold"/>
              <w:rPr>
                <w:szCs w:val="24"/>
              </w:rPr>
            </w:pPr>
            <w:r w:rsidRPr="00E90318">
              <w:rPr>
                <w:szCs w:val="24"/>
              </w:rPr>
              <w:t>Topic</w:t>
            </w:r>
          </w:p>
        </w:tc>
        <w:tc>
          <w:tcPr>
            <w:tcW w:w="2138" w:type="dxa"/>
            <w:tcBorders>
              <w:bottom w:val="single" w:sz="4" w:space="0" w:color="auto"/>
            </w:tcBorders>
            <w:shd w:val="clear" w:color="auto" w:fill="D9D9D9" w:themeFill="background1" w:themeFillShade="D9"/>
          </w:tcPr>
          <w:p w14:paraId="196B4619" w14:textId="17626C62" w:rsidR="00C63EB2" w:rsidRPr="00E90318" w:rsidRDefault="00386E96" w:rsidP="00312A86">
            <w:pPr>
              <w:pStyle w:val="VHACCTableNormalBold"/>
              <w:jc w:val="center"/>
              <w:rPr>
                <w:szCs w:val="24"/>
              </w:rPr>
            </w:pPr>
            <w:r w:rsidRPr="00E90318">
              <w:rPr>
                <w:szCs w:val="24"/>
              </w:rPr>
              <w:t>Lead Speaker</w:t>
            </w:r>
          </w:p>
        </w:tc>
      </w:tr>
      <w:tr w:rsidR="00B42444" w:rsidRPr="00E90318" w14:paraId="079640EA" w14:textId="77777777" w:rsidTr="00CA5B12">
        <w:trPr>
          <w:cantSplit/>
          <w:trHeight w:val="791"/>
        </w:trPr>
        <w:tc>
          <w:tcPr>
            <w:tcW w:w="422" w:type="dxa"/>
            <w:shd w:val="clear" w:color="auto" w:fill="auto"/>
          </w:tcPr>
          <w:p w14:paraId="454E2455" w14:textId="58801BF5" w:rsidR="00B42444" w:rsidRPr="00E90318" w:rsidRDefault="00B42444" w:rsidP="00B42444">
            <w:pPr>
              <w:pStyle w:val="VHACCTableNormalBold"/>
              <w:rPr>
                <w:szCs w:val="24"/>
              </w:rPr>
            </w:pPr>
            <w:r w:rsidRPr="00E90318">
              <w:rPr>
                <w:szCs w:val="24"/>
              </w:rPr>
              <w:t>1</w:t>
            </w:r>
          </w:p>
        </w:tc>
        <w:tc>
          <w:tcPr>
            <w:tcW w:w="7402" w:type="dxa"/>
            <w:shd w:val="clear" w:color="auto" w:fill="auto"/>
          </w:tcPr>
          <w:p w14:paraId="4EACA8A7" w14:textId="77777777" w:rsidR="007F0F6F" w:rsidRDefault="005C664A" w:rsidP="007F0F6F">
            <w:pPr>
              <w:pStyle w:val="VHACCTableNormalBold"/>
              <w:rPr>
                <w:b w:val="0"/>
                <w:szCs w:val="24"/>
              </w:rPr>
            </w:pPr>
            <w:r>
              <w:rPr>
                <w:b w:val="0"/>
                <w:szCs w:val="24"/>
              </w:rPr>
              <w:t xml:space="preserve">Welcome </w:t>
            </w:r>
          </w:p>
          <w:p w14:paraId="3BB1D5F3" w14:textId="77777777" w:rsidR="007F0F6F" w:rsidRDefault="007F0F6F" w:rsidP="007F0F6F">
            <w:pPr>
              <w:pStyle w:val="VHACCTableNormalBold"/>
              <w:numPr>
                <w:ilvl w:val="0"/>
                <w:numId w:val="48"/>
              </w:numPr>
              <w:rPr>
                <w:b w:val="0"/>
                <w:szCs w:val="24"/>
              </w:rPr>
            </w:pPr>
            <w:r>
              <w:rPr>
                <w:b w:val="0"/>
                <w:szCs w:val="24"/>
              </w:rPr>
              <w:t xml:space="preserve">The SHEP Survey could be another good topic good refresher as well </w:t>
            </w:r>
          </w:p>
          <w:p w14:paraId="5A8C02A6" w14:textId="183D6B60" w:rsidR="007F0F6F" w:rsidRPr="0095454D" w:rsidRDefault="007F0F6F" w:rsidP="007F0F6F">
            <w:pPr>
              <w:pStyle w:val="VHACCTableNormalBold"/>
              <w:numPr>
                <w:ilvl w:val="0"/>
                <w:numId w:val="48"/>
              </w:numPr>
              <w:rPr>
                <w:b w:val="0"/>
                <w:szCs w:val="24"/>
              </w:rPr>
            </w:pPr>
            <w:r>
              <w:rPr>
                <w:b w:val="0"/>
                <w:szCs w:val="24"/>
              </w:rPr>
              <w:t>IVC Reorg – still in the works, hoping to have additional information by our May call</w:t>
            </w:r>
          </w:p>
        </w:tc>
        <w:tc>
          <w:tcPr>
            <w:tcW w:w="2138" w:type="dxa"/>
            <w:shd w:val="clear" w:color="auto" w:fill="auto"/>
          </w:tcPr>
          <w:p w14:paraId="74BA0C6A" w14:textId="155D00DB" w:rsidR="00553B20" w:rsidRDefault="00553B20" w:rsidP="004E31D5">
            <w:pPr>
              <w:pStyle w:val="VHACCTableNormalBold"/>
              <w:rPr>
                <w:b w:val="0"/>
                <w:bCs/>
              </w:rPr>
            </w:pPr>
            <w:r>
              <w:rPr>
                <w:b w:val="0"/>
                <w:bCs/>
              </w:rPr>
              <w:t>Dr. Flynn</w:t>
            </w:r>
          </w:p>
          <w:p w14:paraId="484E86CD" w14:textId="2BF69392" w:rsidR="0042252A" w:rsidRPr="00553B20" w:rsidRDefault="00F43111" w:rsidP="004E31D5">
            <w:pPr>
              <w:pStyle w:val="VHACCTableNormalBold"/>
              <w:rPr>
                <w:b w:val="0"/>
                <w:bCs/>
              </w:rPr>
            </w:pPr>
            <w:r>
              <w:rPr>
                <w:b w:val="0"/>
                <w:bCs/>
              </w:rPr>
              <w:t>Kristin Cunningham</w:t>
            </w:r>
          </w:p>
        </w:tc>
      </w:tr>
      <w:tr w:rsidR="001E7C2F" w:rsidRPr="00E90318" w14:paraId="6214069A" w14:textId="77777777" w:rsidTr="00CA5B12">
        <w:trPr>
          <w:cantSplit/>
          <w:trHeight w:val="800"/>
        </w:trPr>
        <w:tc>
          <w:tcPr>
            <w:tcW w:w="422" w:type="dxa"/>
            <w:shd w:val="clear" w:color="auto" w:fill="auto"/>
          </w:tcPr>
          <w:p w14:paraId="7EEC919F" w14:textId="351A46F5" w:rsidR="001E7C2F" w:rsidRDefault="003F2ABB" w:rsidP="00BB4FA4">
            <w:pPr>
              <w:pStyle w:val="VHACCTableNormalBold"/>
              <w:rPr>
                <w:szCs w:val="24"/>
              </w:rPr>
            </w:pPr>
            <w:r>
              <w:rPr>
                <w:szCs w:val="24"/>
              </w:rPr>
              <w:t>2</w:t>
            </w:r>
          </w:p>
        </w:tc>
        <w:tc>
          <w:tcPr>
            <w:tcW w:w="7402" w:type="dxa"/>
            <w:shd w:val="clear" w:color="auto" w:fill="auto"/>
          </w:tcPr>
          <w:p w14:paraId="4AA8AB2A" w14:textId="22C81306" w:rsidR="00553B20" w:rsidRPr="005A627F" w:rsidRDefault="00553B20" w:rsidP="00BB4FA4">
            <w:pPr>
              <w:pStyle w:val="VHACCTableNormalBold"/>
              <w:rPr>
                <w:b w:val="0"/>
                <w:szCs w:val="24"/>
                <w:u w:val="single"/>
              </w:rPr>
            </w:pPr>
            <w:r w:rsidRPr="005A627F">
              <w:rPr>
                <w:b w:val="0"/>
                <w:szCs w:val="24"/>
                <w:u w:val="single"/>
              </w:rPr>
              <w:t>V Signals</w:t>
            </w:r>
            <w:r w:rsidR="007F0F6F" w:rsidRPr="005A627F">
              <w:rPr>
                <w:b w:val="0"/>
                <w:szCs w:val="24"/>
                <w:u w:val="single"/>
              </w:rPr>
              <w:t xml:space="preserve"> Survey</w:t>
            </w:r>
            <w:r w:rsidRPr="005A627F">
              <w:rPr>
                <w:b w:val="0"/>
                <w:szCs w:val="24"/>
                <w:u w:val="single"/>
              </w:rPr>
              <w:t xml:space="preserve"> and Latest Community Care Data – Presentation</w:t>
            </w:r>
          </w:p>
          <w:p w14:paraId="3B6F93D8" w14:textId="2D2FF256" w:rsidR="007F0F6F" w:rsidRDefault="007F0F6F" w:rsidP="007F0F6F">
            <w:pPr>
              <w:pStyle w:val="VHACCTableNormalBold"/>
              <w:numPr>
                <w:ilvl w:val="0"/>
                <w:numId w:val="46"/>
              </w:numPr>
              <w:rPr>
                <w:b w:val="0"/>
                <w:szCs w:val="24"/>
              </w:rPr>
            </w:pPr>
            <w:r>
              <w:rPr>
                <w:b w:val="0"/>
                <w:szCs w:val="24"/>
              </w:rPr>
              <w:t>Been using VSignals since 10/2020, OCC has a lot of data and a lot of input</w:t>
            </w:r>
            <w:r w:rsidR="00DC17AE">
              <w:rPr>
                <w:b w:val="0"/>
                <w:szCs w:val="24"/>
              </w:rPr>
              <w:t xml:space="preserve"> (billing is an area of interest for CX)</w:t>
            </w:r>
          </w:p>
          <w:p w14:paraId="4287A813" w14:textId="2FA168AF" w:rsidR="007F0F6F" w:rsidRDefault="00DC17AE" w:rsidP="007F0F6F">
            <w:pPr>
              <w:pStyle w:val="VHACCTableNormalBold"/>
              <w:numPr>
                <w:ilvl w:val="0"/>
                <w:numId w:val="46"/>
              </w:numPr>
              <w:rPr>
                <w:b w:val="0"/>
                <w:szCs w:val="24"/>
              </w:rPr>
            </w:pPr>
            <w:r>
              <w:rPr>
                <w:b w:val="0"/>
                <w:szCs w:val="24"/>
              </w:rPr>
              <w:t>Who receives these surveys? What types of visits?</w:t>
            </w:r>
          </w:p>
          <w:p w14:paraId="5E39C409" w14:textId="579D73AD" w:rsidR="00DC17AE" w:rsidRDefault="00DC17AE" w:rsidP="00DC17AE">
            <w:pPr>
              <w:pStyle w:val="VHACCTableNormalBold"/>
              <w:numPr>
                <w:ilvl w:val="1"/>
                <w:numId w:val="46"/>
              </w:numPr>
              <w:rPr>
                <w:b w:val="0"/>
                <w:szCs w:val="24"/>
              </w:rPr>
            </w:pPr>
            <w:r>
              <w:rPr>
                <w:b w:val="0"/>
                <w:szCs w:val="24"/>
              </w:rPr>
              <w:t>Email generated surveys (trigger mechanism for survey varies based on type of survey)</w:t>
            </w:r>
          </w:p>
          <w:p w14:paraId="31A36B5E" w14:textId="57BEC828" w:rsidR="00BD6D3A" w:rsidRDefault="00DC17AE" w:rsidP="00BD6D3A">
            <w:pPr>
              <w:pStyle w:val="VHACCTableNormalBold"/>
              <w:numPr>
                <w:ilvl w:val="1"/>
                <w:numId w:val="46"/>
              </w:numPr>
              <w:rPr>
                <w:b w:val="0"/>
                <w:szCs w:val="24"/>
              </w:rPr>
            </w:pPr>
            <w:r>
              <w:rPr>
                <w:b w:val="0"/>
                <w:szCs w:val="24"/>
              </w:rPr>
              <w:t xml:space="preserve">Maximum of one (1) survey every 30 days </w:t>
            </w:r>
          </w:p>
          <w:p w14:paraId="4D11828B" w14:textId="677EBB14" w:rsidR="00BD6D3A" w:rsidRPr="00BD6D3A" w:rsidRDefault="00BD6D3A" w:rsidP="00BD6D3A">
            <w:pPr>
              <w:pStyle w:val="VHACCTableNormalBold"/>
              <w:numPr>
                <w:ilvl w:val="1"/>
                <w:numId w:val="46"/>
              </w:numPr>
              <w:rPr>
                <w:b w:val="0"/>
                <w:szCs w:val="24"/>
              </w:rPr>
            </w:pPr>
            <w:r>
              <w:rPr>
                <w:b w:val="0"/>
                <w:szCs w:val="24"/>
              </w:rPr>
              <w:t>All call centers also additional surveys (more than billing)</w:t>
            </w:r>
          </w:p>
          <w:p w14:paraId="6947BC3D" w14:textId="3407FDE1" w:rsidR="007F0F6F" w:rsidRDefault="00DC17AE" w:rsidP="007F0F6F">
            <w:pPr>
              <w:pStyle w:val="VHACCTableNormalBold"/>
              <w:numPr>
                <w:ilvl w:val="0"/>
                <w:numId w:val="46"/>
              </w:numPr>
              <w:rPr>
                <w:b w:val="0"/>
                <w:szCs w:val="24"/>
              </w:rPr>
            </w:pPr>
            <w:r>
              <w:rPr>
                <w:b w:val="0"/>
                <w:szCs w:val="24"/>
              </w:rPr>
              <w:t xml:space="preserve">Service Recovery Program – associated with surveys </w:t>
            </w:r>
          </w:p>
          <w:p w14:paraId="000D5A1D" w14:textId="6080C05B" w:rsidR="007F0F6F" w:rsidRDefault="00DC17AE" w:rsidP="00DC17AE">
            <w:pPr>
              <w:pStyle w:val="VHACCTableNormalBold"/>
              <w:numPr>
                <w:ilvl w:val="1"/>
                <w:numId w:val="46"/>
              </w:numPr>
              <w:rPr>
                <w:b w:val="0"/>
                <w:szCs w:val="24"/>
              </w:rPr>
            </w:pPr>
            <w:r>
              <w:rPr>
                <w:b w:val="0"/>
                <w:szCs w:val="24"/>
              </w:rPr>
              <w:t>Calling individuals back who responded with scores of 1 and 2</w:t>
            </w:r>
          </w:p>
          <w:p w14:paraId="46605938" w14:textId="4491696C" w:rsidR="00DC17AE" w:rsidRDefault="00DC17AE" w:rsidP="00DC17AE">
            <w:pPr>
              <w:pStyle w:val="VHACCTableNormalBold"/>
              <w:numPr>
                <w:ilvl w:val="1"/>
                <w:numId w:val="46"/>
              </w:numPr>
              <w:rPr>
                <w:b w:val="0"/>
                <w:szCs w:val="24"/>
              </w:rPr>
            </w:pPr>
            <w:r>
              <w:rPr>
                <w:b w:val="0"/>
                <w:szCs w:val="24"/>
              </w:rPr>
              <w:t>Key indicators identified during one-on-one outreach include education, claims, VAMC-focused complaint, etc.</w:t>
            </w:r>
          </w:p>
          <w:p w14:paraId="117686AD" w14:textId="37D9A7D2" w:rsidR="007F0F6F" w:rsidRPr="00BD6D3A" w:rsidRDefault="00BD6D3A" w:rsidP="007F0F6F">
            <w:pPr>
              <w:pStyle w:val="VHACCTableNormalBold"/>
              <w:numPr>
                <w:ilvl w:val="1"/>
                <w:numId w:val="46"/>
              </w:numPr>
              <w:rPr>
                <w:b w:val="0"/>
                <w:szCs w:val="24"/>
              </w:rPr>
            </w:pPr>
            <w:r>
              <w:rPr>
                <w:b w:val="0"/>
                <w:szCs w:val="24"/>
              </w:rPr>
              <w:t xml:space="preserve">There is no current standardization about service recovery, would loike to cement this </w:t>
            </w:r>
          </w:p>
          <w:p w14:paraId="7B5716D4" w14:textId="0454E630" w:rsidR="007F0F6F" w:rsidRPr="00BD6D3A" w:rsidRDefault="007F0F6F" w:rsidP="007F0F6F">
            <w:pPr>
              <w:pStyle w:val="VHACCTableNormalBold"/>
              <w:rPr>
                <w:b w:val="0"/>
                <w:szCs w:val="24"/>
                <w:u w:val="single"/>
              </w:rPr>
            </w:pPr>
            <w:r w:rsidRPr="00BD6D3A">
              <w:rPr>
                <w:b w:val="0"/>
                <w:szCs w:val="24"/>
                <w:u w:val="single"/>
              </w:rPr>
              <w:t>Discussion</w:t>
            </w:r>
          </w:p>
          <w:p w14:paraId="5713C17F" w14:textId="6700F139" w:rsidR="007F0F6F" w:rsidRDefault="00BD6D3A" w:rsidP="007F0F6F">
            <w:pPr>
              <w:pStyle w:val="VHACCTableNormalBold"/>
              <w:numPr>
                <w:ilvl w:val="0"/>
                <w:numId w:val="46"/>
              </w:numPr>
              <w:rPr>
                <w:b w:val="0"/>
                <w:szCs w:val="24"/>
              </w:rPr>
            </w:pPr>
            <w:r>
              <w:rPr>
                <w:b w:val="0"/>
                <w:szCs w:val="24"/>
              </w:rPr>
              <w:t>Practical –  Do</w:t>
            </w:r>
            <w:r w:rsidR="007C4C4A">
              <w:rPr>
                <w:b w:val="0"/>
                <w:szCs w:val="24"/>
              </w:rPr>
              <w:t xml:space="preserve"> contact centers </w:t>
            </w:r>
            <w:r>
              <w:rPr>
                <w:b w:val="0"/>
                <w:szCs w:val="24"/>
              </w:rPr>
              <w:t xml:space="preserve">have access to records? Can the contact center assist </w:t>
            </w:r>
            <w:r w:rsidR="007C4C4A">
              <w:rPr>
                <w:b w:val="0"/>
                <w:szCs w:val="24"/>
              </w:rPr>
              <w:t>Veterans who have questions about their records??</w:t>
            </w:r>
          </w:p>
          <w:p w14:paraId="72B9DE86" w14:textId="40D68C25" w:rsidR="00BD6D3A" w:rsidRDefault="00BD6D3A" w:rsidP="00BD6D3A">
            <w:pPr>
              <w:pStyle w:val="VHACCTableNormalBold"/>
              <w:numPr>
                <w:ilvl w:val="1"/>
                <w:numId w:val="46"/>
              </w:numPr>
              <w:rPr>
                <w:b w:val="0"/>
                <w:szCs w:val="24"/>
              </w:rPr>
            </w:pPr>
            <w:r>
              <w:rPr>
                <w:b w:val="0"/>
                <w:szCs w:val="24"/>
              </w:rPr>
              <w:t xml:space="preserve">The Contact Center does have access and can </w:t>
            </w:r>
            <w:r w:rsidR="007C4C4A">
              <w:rPr>
                <w:b w:val="0"/>
                <w:szCs w:val="24"/>
              </w:rPr>
              <w:t>try</w:t>
            </w:r>
            <w:r>
              <w:rPr>
                <w:b w:val="0"/>
                <w:szCs w:val="24"/>
              </w:rPr>
              <w:t xml:space="preserve"> to assist Veterans </w:t>
            </w:r>
          </w:p>
          <w:p w14:paraId="757E580A" w14:textId="5D7E4AF3" w:rsidR="00BD6D3A" w:rsidRDefault="00BD6D3A" w:rsidP="007F0F6F">
            <w:pPr>
              <w:pStyle w:val="VHACCTableNormalBold"/>
              <w:numPr>
                <w:ilvl w:val="0"/>
                <w:numId w:val="46"/>
              </w:numPr>
              <w:rPr>
                <w:b w:val="0"/>
                <w:szCs w:val="24"/>
              </w:rPr>
            </w:pPr>
            <w:r>
              <w:rPr>
                <w:b w:val="0"/>
                <w:szCs w:val="24"/>
              </w:rPr>
              <w:t>Is the contact center considering AI/Bots?</w:t>
            </w:r>
          </w:p>
          <w:p w14:paraId="549B8C94" w14:textId="4C6B5A63" w:rsidR="007F0F6F" w:rsidRPr="00144A48" w:rsidRDefault="00BD6D3A" w:rsidP="00144A48">
            <w:pPr>
              <w:pStyle w:val="VHACCTableNormalBold"/>
              <w:numPr>
                <w:ilvl w:val="1"/>
                <w:numId w:val="46"/>
              </w:numPr>
              <w:rPr>
                <w:b w:val="0"/>
                <w:szCs w:val="24"/>
              </w:rPr>
            </w:pPr>
            <w:r>
              <w:rPr>
                <w:b w:val="0"/>
                <w:szCs w:val="24"/>
              </w:rPr>
              <w:t xml:space="preserve">Yes, the team is investigating the use of bots for web chats </w:t>
            </w:r>
            <w:r w:rsidR="005A627F">
              <w:rPr>
                <w:b w:val="0"/>
                <w:szCs w:val="24"/>
              </w:rPr>
              <w:t>for a future state</w:t>
            </w:r>
          </w:p>
        </w:tc>
        <w:tc>
          <w:tcPr>
            <w:tcW w:w="2138" w:type="dxa"/>
            <w:shd w:val="clear" w:color="auto" w:fill="auto"/>
          </w:tcPr>
          <w:p w14:paraId="6E6CE181" w14:textId="7B55F68E" w:rsidR="001E7C2F" w:rsidRDefault="00C46705" w:rsidP="00BB4FA4">
            <w:pPr>
              <w:pStyle w:val="VHACCTableNormalBold"/>
              <w:rPr>
                <w:b w:val="0"/>
                <w:bCs/>
              </w:rPr>
            </w:pPr>
            <w:r>
              <w:rPr>
                <w:b w:val="0"/>
                <w:bCs/>
              </w:rPr>
              <w:t xml:space="preserve">Geoff Davies </w:t>
            </w:r>
            <w:r w:rsidR="005A627F">
              <w:rPr>
                <w:b w:val="0"/>
                <w:szCs w:val="24"/>
              </w:rPr>
              <w:fldChar w:fldCharType="begin"/>
            </w:r>
            <w:r w:rsidR="005A627F">
              <w:rPr>
                <w:b w:val="0"/>
                <w:szCs w:val="24"/>
              </w:rPr>
              <w:instrText xml:space="preserve"> LINK PowerPoint.Show.12 "\\\\vacohsm01.dva.va.gov\\VACO_Workgroups\\VHA\\10D\\10D\\DUSH CC\\Research meetings\\CY22\\04012022\\Vsignals Presentation 3312022.pptx" "" \a \p \f 0 </w:instrText>
            </w:r>
            <w:r w:rsidR="005A627F">
              <w:rPr>
                <w:b w:val="0"/>
                <w:szCs w:val="24"/>
              </w:rPr>
              <w:fldChar w:fldCharType="separate"/>
            </w:r>
            <w:r w:rsidR="005A627F">
              <w:rPr>
                <w:b w:val="0"/>
                <w:szCs w:val="24"/>
              </w:rPr>
              <w:object w:dxaOrig="1533" w:dyaOrig="990" w14:anchorId="5BBEB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w:object>
            </w:r>
            <w:r w:rsidR="005A627F">
              <w:rPr>
                <w:b w:val="0"/>
                <w:szCs w:val="24"/>
              </w:rPr>
              <w:fldChar w:fldCharType="end"/>
            </w:r>
          </w:p>
        </w:tc>
      </w:tr>
      <w:tr w:rsidR="007F0F6F" w:rsidRPr="00E90318" w14:paraId="225B1096" w14:textId="77777777" w:rsidTr="00CA5B12">
        <w:trPr>
          <w:cantSplit/>
          <w:trHeight w:val="800"/>
        </w:trPr>
        <w:tc>
          <w:tcPr>
            <w:tcW w:w="422" w:type="dxa"/>
            <w:shd w:val="clear" w:color="auto" w:fill="auto"/>
          </w:tcPr>
          <w:p w14:paraId="40384532" w14:textId="278AA1A3" w:rsidR="007F0F6F" w:rsidRDefault="007F0F6F" w:rsidP="00BB4FA4">
            <w:pPr>
              <w:pStyle w:val="VHACCTableNormalBold"/>
              <w:rPr>
                <w:szCs w:val="24"/>
              </w:rPr>
            </w:pPr>
            <w:r>
              <w:rPr>
                <w:szCs w:val="24"/>
              </w:rPr>
              <w:lastRenderedPageBreak/>
              <w:t>3</w:t>
            </w:r>
          </w:p>
        </w:tc>
        <w:tc>
          <w:tcPr>
            <w:tcW w:w="7402" w:type="dxa"/>
            <w:shd w:val="clear" w:color="auto" w:fill="auto"/>
          </w:tcPr>
          <w:p w14:paraId="029E20AB" w14:textId="77777777" w:rsidR="007F0F6F" w:rsidRDefault="007F0F6F" w:rsidP="00BB4FA4">
            <w:pPr>
              <w:pStyle w:val="VHACCTableNormalBold"/>
              <w:rPr>
                <w:b w:val="0"/>
                <w:szCs w:val="24"/>
              </w:rPr>
            </w:pPr>
            <w:r>
              <w:rPr>
                <w:b w:val="0"/>
                <w:szCs w:val="24"/>
              </w:rPr>
              <w:t>Todd Wagner: A</w:t>
            </w:r>
            <w:r w:rsidRPr="007F0F6F">
              <w:rPr>
                <w:b w:val="0"/>
                <w:szCs w:val="24"/>
              </w:rPr>
              <w:t>ny updates on the tier 2 CC data</w:t>
            </w:r>
            <w:r>
              <w:rPr>
                <w:b w:val="0"/>
                <w:szCs w:val="24"/>
              </w:rPr>
              <w:t>?</w:t>
            </w:r>
          </w:p>
          <w:p w14:paraId="7D3F5621" w14:textId="6420822C" w:rsidR="005A627F" w:rsidRDefault="005A627F" w:rsidP="005A627F">
            <w:pPr>
              <w:pStyle w:val="VHACCTableNormalBold"/>
              <w:numPr>
                <w:ilvl w:val="0"/>
                <w:numId w:val="49"/>
              </w:numPr>
              <w:rPr>
                <w:b w:val="0"/>
                <w:szCs w:val="24"/>
              </w:rPr>
            </w:pPr>
            <w:r>
              <w:rPr>
                <w:b w:val="0"/>
                <w:szCs w:val="24"/>
              </w:rPr>
              <w:t>Matt Labo</w:t>
            </w:r>
          </w:p>
          <w:p w14:paraId="5379AE25" w14:textId="5D6B4F58" w:rsidR="007F0F6F" w:rsidRDefault="005A627F" w:rsidP="005A627F">
            <w:pPr>
              <w:pStyle w:val="VHACCTableNormalBold"/>
              <w:numPr>
                <w:ilvl w:val="1"/>
                <w:numId w:val="49"/>
              </w:numPr>
              <w:rPr>
                <w:b w:val="0"/>
                <w:szCs w:val="24"/>
              </w:rPr>
            </w:pPr>
            <w:r>
              <w:rPr>
                <w:b w:val="0"/>
                <w:szCs w:val="24"/>
              </w:rPr>
              <w:t>On consults, they are looking to add Cerner data from VISN 20, working with VSSC</w:t>
            </w:r>
          </w:p>
          <w:p w14:paraId="74791629" w14:textId="7E6788E5" w:rsidR="005A627F" w:rsidRDefault="005A627F" w:rsidP="005A627F">
            <w:pPr>
              <w:pStyle w:val="VHACCTableNormalBold"/>
              <w:numPr>
                <w:ilvl w:val="1"/>
                <w:numId w:val="49"/>
              </w:numPr>
              <w:rPr>
                <w:b w:val="0"/>
                <w:szCs w:val="24"/>
              </w:rPr>
            </w:pPr>
            <w:r>
              <w:rPr>
                <w:b w:val="0"/>
                <w:szCs w:val="24"/>
              </w:rPr>
              <w:t xml:space="preserve">Currently addressing some requests for additional fields for tier 2 </w:t>
            </w:r>
          </w:p>
          <w:p w14:paraId="4FEF607F" w14:textId="38E2100D" w:rsidR="005A627F" w:rsidRDefault="005A627F" w:rsidP="005A627F">
            <w:pPr>
              <w:pStyle w:val="VHACCTableNormalBold"/>
              <w:numPr>
                <w:ilvl w:val="1"/>
                <w:numId w:val="49"/>
              </w:numPr>
              <w:rPr>
                <w:b w:val="0"/>
                <w:szCs w:val="24"/>
              </w:rPr>
            </w:pPr>
            <w:r>
              <w:rPr>
                <w:b w:val="0"/>
                <w:szCs w:val="24"/>
              </w:rPr>
              <w:t xml:space="preserve">Claims – have gotten eCAMS data into Tier II, has been validated </w:t>
            </w:r>
          </w:p>
          <w:p w14:paraId="538E9FC8" w14:textId="757B8FEA" w:rsidR="005A627F" w:rsidRDefault="005A627F" w:rsidP="005A627F">
            <w:pPr>
              <w:pStyle w:val="VHACCTableNormalBold"/>
              <w:numPr>
                <w:ilvl w:val="1"/>
                <w:numId w:val="49"/>
              </w:numPr>
              <w:rPr>
                <w:b w:val="0"/>
                <w:szCs w:val="24"/>
              </w:rPr>
            </w:pPr>
            <w:r>
              <w:rPr>
                <w:b w:val="0"/>
                <w:szCs w:val="24"/>
              </w:rPr>
              <w:t xml:space="preserve">CCRS is currently in development </w:t>
            </w:r>
          </w:p>
          <w:p w14:paraId="204CF1EE" w14:textId="64FBC6CE" w:rsidR="005A627F" w:rsidRDefault="005A627F" w:rsidP="005A627F">
            <w:pPr>
              <w:pStyle w:val="VHACCTableNormalBold"/>
              <w:numPr>
                <w:ilvl w:val="1"/>
                <w:numId w:val="49"/>
              </w:numPr>
              <w:rPr>
                <w:b w:val="0"/>
                <w:szCs w:val="24"/>
              </w:rPr>
            </w:pPr>
            <w:r>
              <w:rPr>
                <w:b w:val="0"/>
                <w:szCs w:val="24"/>
              </w:rPr>
              <w:t>VSSC has requested to be removed from tier 2, working on paths forward</w:t>
            </w:r>
          </w:p>
          <w:p w14:paraId="49C36F39" w14:textId="4F579E42" w:rsidR="007F0F6F" w:rsidRPr="005A627F" w:rsidRDefault="005A627F" w:rsidP="00BB4FA4">
            <w:pPr>
              <w:pStyle w:val="VHACCTableNormalBold"/>
              <w:numPr>
                <w:ilvl w:val="1"/>
                <w:numId w:val="49"/>
              </w:numPr>
              <w:rPr>
                <w:b w:val="0"/>
                <w:szCs w:val="24"/>
              </w:rPr>
            </w:pPr>
            <w:r>
              <w:rPr>
                <w:b w:val="0"/>
                <w:szCs w:val="24"/>
              </w:rPr>
              <w:t>Payments, all FMS data is in tier 2, the last piece of validation about claims data is on hold, since the claims data is not complete (must be done manually for the time being)</w:t>
            </w:r>
          </w:p>
        </w:tc>
        <w:tc>
          <w:tcPr>
            <w:tcW w:w="2138" w:type="dxa"/>
            <w:shd w:val="clear" w:color="auto" w:fill="auto"/>
          </w:tcPr>
          <w:p w14:paraId="698EB24D" w14:textId="77777777" w:rsidR="007F0F6F" w:rsidRDefault="007F0F6F" w:rsidP="00BB4FA4">
            <w:pPr>
              <w:pStyle w:val="VHACCTableNormalBold"/>
              <w:rPr>
                <w:b w:val="0"/>
                <w:bCs/>
              </w:rPr>
            </w:pPr>
          </w:p>
        </w:tc>
      </w:tr>
      <w:tr w:rsidR="00BB4FA4" w:rsidRPr="00E90318" w14:paraId="4E8D8A50" w14:textId="77777777" w:rsidTr="00CA5B12">
        <w:trPr>
          <w:cantSplit/>
          <w:trHeight w:val="800"/>
        </w:trPr>
        <w:tc>
          <w:tcPr>
            <w:tcW w:w="422" w:type="dxa"/>
            <w:shd w:val="clear" w:color="auto" w:fill="auto"/>
          </w:tcPr>
          <w:p w14:paraId="50FC591A" w14:textId="00EAE084" w:rsidR="00BB4FA4" w:rsidRDefault="007F0F6F" w:rsidP="00BB4FA4">
            <w:pPr>
              <w:pStyle w:val="VHACCTableNormalBold"/>
              <w:rPr>
                <w:szCs w:val="24"/>
              </w:rPr>
            </w:pPr>
            <w:r>
              <w:rPr>
                <w:szCs w:val="24"/>
              </w:rPr>
              <w:t>4</w:t>
            </w:r>
          </w:p>
        </w:tc>
        <w:tc>
          <w:tcPr>
            <w:tcW w:w="7402" w:type="dxa"/>
            <w:shd w:val="clear" w:color="auto" w:fill="auto"/>
          </w:tcPr>
          <w:p w14:paraId="7BF3164E" w14:textId="41B0FFE6" w:rsidR="00BB4FA4" w:rsidRDefault="00BB4FA4" w:rsidP="00BB4FA4">
            <w:pPr>
              <w:pStyle w:val="VHACCTableNormalBold"/>
              <w:rPr>
                <w:b w:val="0"/>
                <w:szCs w:val="24"/>
              </w:rPr>
            </w:pPr>
            <w:r>
              <w:rPr>
                <w:b w:val="0"/>
                <w:szCs w:val="24"/>
              </w:rPr>
              <w:t>Wrap Up</w:t>
            </w:r>
          </w:p>
        </w:tc>
        <w:tc>
          <w:tcPr>
            <w:tcW w:w="2138" w:type="dxa"/>
            <w:shd w:val="clear" w:color="auto" w:fill="auto"/>
          </w:tcPr>
          <w:p w14:paraId="37ABA2B3" w14:textId="353805D1" w:rsidR="00BB4FA4" w:rsidRPr="00F43111" w:rsidRDefault="00BB4FA4" w:rsidP="00BB4FA4">
            <w:pPr>
              <w:pStyle w:val="VHACCTableNormalBold"/>
              <w:rPr>
                <w:b w:val="0"/>
                <w:bCs/>
              </w:rPr>
            </w:pPr>
            <w:r>
              <w:rPr>
                <w:b w:val="0"/>
                <w:bCs/>
              </w:rPr>
              <w:t>Kristin Cunningham</w:t>
            </w:r>
          </w:p>
        </w:tc>
      </w:tr>
    </w:tbl>
    <w:p w14:paraId="30795ABB" w14:textId="77777777" w:rsidR="005A37C3" w:rsidRPr="00E90318" w:rsidRDefault="005A37C3" w:rsidP="00457B38">
      <w:pPr>
        <w:pStyle w:val="Subhead3"/>
        <w:spacing w:before="240"/>
      </w:pPr>
      <w:r w:rsidRPr="00E90318">
        <w:t>Action/Follow-up Items</w:t>
      </w:r>
    </w:p>
    <w:tbl>
      <w:tblPr>
        <w:tblStyle w:val="TableGrid"/>
        <w:tblW w:w="9967" w:type="dxa"/>
        <w:tblInd w:w="108" w:type="dxa"/>
        <w:tblLook w:val="04A0" w:firstRow="1" w:lastRow="0" w:firstColumn="1" w:lastColumn="0" w:noHBand="0" w:noVBand="1"/>
        <w:tblDescription w:val="Action and follow-up items table."/>
      </w:tblPr>
      <w:tblGrid>
        <w:gridCol w:w="423"/>
        <w:gridCol w:w="3509"/>
        <w:gridCol w:w="1685"/>
        <w:gridCol w:w="1677"/>
        <w:gridCol w:w="1236"/>
        <w:gridCol w:w="1437"/>
      </w:tblGrid>
      <w:tr w:rsidR="001F7BF0" w:rsidRPr="00E90318" w14:paraId="6B5C60CC" w14:textId="77777777" w:rsidTr="004E31D5">
        <w:trPr>
          <w:cantSplit/>
          <w:tblHeader/>
        </w:trPr>
        <w:tc>
          <w:tcPr>
            <w:tcW w:w="423" w:type="dxa"/>
            <w:shd w:val="clear" w:color="auto" w:fill="D9D9D9" w:themeFill="background1" w:themeFillShade="D9"/>
            <w:vAlign w:val="center"/>
          </w:tcPr>
          <w:p w14:paraId="63083780" w14:textId="3B1AD247" w:rsidR="001F7BF0" w:rsidRPr="00E90318" w:rsidRDefault="001F7BF0" w:rsidP="005A37C3">
            <w:pPr>
              <w:pStyle w:val="VHACCTableNormalBold"/>
              <w:jc w:val="center"/>
              <w:rPr>
                <w:szCs w:val="24"/>
              </w:rPr>
            </w:pPr>
            <w:r w:rsidRPr="00E90318">
              <w:rPr>
                <w:szCs w:val="24"/>
              </w:rPr>
              <w:t>#</w:t>
            </w:r>
          </w:p>
        </w:tc>
        <w:tc>
          <w:tcPr>
            <w:tcW w:w="3509" w:type="dxa"/>
            <w:shd w:val="clear" w:color="auto" w:fill="D9D9D9" w:themeFill="background1" w:themeFillShade="D9"/>
            <w:vAlign w:val="center"/>
          </w:tcPr>
          <w:p w14:paraId="3A9A8A81" w14:textId="6603CEA1" w:rsidR="001F7BF0" w:rsidRPr="00E90318" w:rsidRDefault="001F7BF0" w:rsidP="005A37C3">
            <w:pPr>
              <w:pStyle w:val="VHACCTableNormalBold"/>
              <w:jc w:val="center"/>
              <w:rPr>
                <w:szCs w:val="24"/>
              </w:rPr>
            </w:pPr>
            <w:r w:rsidRPr="00E90318">
              <w:rPr>
                <w:szCs w:val="24"/>
              </w:rPr>
              <w:t>Action Item</w:t>
            </w:r>
          </w:p>
        </w:tc>
        <w:tc>
          <w:tcPr>
            <w:tcW w:w="1685" w:type="dxa"/>
            <w:shd w:val="clear" w:color="auto" w:fill="D9D9D9" w:themeFill="background1" w:themeFillShade="D9"/>
            <w:vAlign w:val="center"/>
          </w:tcPr>
          <w:p w14:paraId="3B673E11" w14:textId="45795480" w:rsidR="001F7BF0" w:rsidRPr="00E90318" w:rsidRDefault="001F7BF0" w:rsidP="00D91CD3">
            <w:pPr>
              <w:pStyle w:val="VHACCTableNormalBold"/>
              <w:jc w:val="center"/>
              <w:rPr>
                <w:szCs w:val="24"/>
              </w:rPr>
            </w:pPr>
            <w:r w:rsidRPr="00E90318">
              <w:rPr>
                <w:szCs w:val="24"/>
              </w:rPr>
              <w:t>Date Assigned</w:t>
            </w:r>
          </w:p>
        </w:tc>
        <w:tc>
          <w:tcPr>
            <w:tcW w:w="1677" w:type="dxa"/>
            <w:shd w:val="clear" w:color="auto" w:fill="D9D9D9" w:themeFill="background1" w:themeFillShade="D9"/>
            <w:vAlign w:val="center"/>
          </w:tcPr>
          <w:p w14:paraId="55C05725" w14:textId="13D234EB" w:rsidR="001F7BF0" w:rsidRPr="00E90318" w:rsidRDefault="001F7BF0" w:rsidP="00D91CD3">
            <w:pPr>
              <w:pStyle w:val="VHACCTableNormalBold"/>
              <w:jc w:val="center"/>
              <w:rPr>
                <w:szCs w:val="24"/>
              </w:rPr>
            </w:pPr>
            <w:r w:rsidRPr="00E90318">
              <w:rPr>
                <w:szCs w:val="24"/>
              </w:rPr>
              <w:t>Person</w:t>
            </w:r>
          </w:p>
        </w:tc>
        <w:tc>
          <w:tcPr>
            <w:tcW w:w="1236" w:type="dxa"/>
            <w:shd w:val="clear" w:color="auto" w:fill="D9D9D9" w:themeFill="background1" w:themeFillShade="D9"/>
            <w:vAlign w:val="center"/>
          </w:tcPr>
          <w:p w14:paraId="1FC30B58" w14:textId="651B126B" w:rsidR="001F7BF0" w:rsidRPr="00E90318" w:rsidRDefault="001F7BF0" w:rsidP="00D91CD3">
            <w:pPr>
              <w:pStyle w:val="VHACCTableNormalBold"/>
              <w:jc w:val="center"/>
              <w:rPr>
                <w:szCs w:val="24"/>
              </w:rPr>
            </w:pPr>
            <w:r w:rsidRPr="00E90318">
              <w:rPr>
                <w:szCs w:val="24"/>
              </w:rPr>
              <w:t>Due Date</w:t>
            </w:r>
          </w:p>
        </w:tc>
        <w:tc>
          <w:tcPr>
            <w:tcW w:w="1437" w:type="dxa"/>
            <w:shd w:val="clear" w:color="auto" w:fill="D9D9D9" w:themeFill="background1" w:themeFillShade="D9"/>
            <w:vAlign w:val="center"/>
          </w:tcPr>
          <w:p w14:paraId="4EDC0FF1" w14:textId="0CD11BDE" w:rsidR="001F7BF0" w:rsidRPr="00E90318" w:rsidRDefault="001F7BF0" w:rsidP="00D91CD3">
            <w:pPr>
              <w:pStyle w:val="VHACCTableNormalBold"/>
              <w:jc w:val="center"/>
              <w:rPr>
                <w:szCs w:val="24"/>
              </w:rPr>
            </w:pPr>
            <w:r w:rsidRPr="00E90318">
              <w:rPr>
                <w:szCs w:val="24"/>
              </w:rPr>
              <w:t>Status</w:t>
            </w:r>
          </w:p>
        </w:tc>
      </w:tr>
      <w:tr w:rsidR="00F61F13" w:rsidRPr="00E90318" w14:paraId="277B0FF7" w14:textId="77777777" w:rsidTr="004E31D5">
        <w:trPr>
          <w:cantSplit/>
        </w:trPr>
        <w:tc>
          <w:tcPr>
            <w:tcW w:w="423" w:type="dxa"/>
            <w:shd w:val="clear" w:color="auto" w:fill="auto"/>
            <w:vAlign w:val="center"/>
          </w:tcPr>
          <w:p w14:paraId="51FA608E" w14:textId="77777777" w:rsidR="00D91CD3" w:rsidRPr="00E90318" w:rsidRDefault="00D91CD3" w:rsidP="005A37C3">
            <w:pPr>
              <w:pStyle w:val="VHACCTableNormalBold"/>
              <w:jc w:val="center"/>
              <w:rPr>
                <w:szCs w:val="24"/>
              </w:rPr>
            </w:pPr>
            <w:r w:rsidRPr="00E90318">
              <w:rPr>
                <w:szCs w:val="24"/>
              </w:rPr>
              <w:t>1</w:t>
            </w:r>
          </w:p>
        </w:tc>
        <w:tc>
          <w:tcPr>
            <w:tcW w:w="3509" w:type="dxa"/>
            <w:shd w:val="clear" w:color="auto" w:fill="FFFFFF" w:themeFill="background1"/>
            <w:vAlign w:val="center"/>
          </w:tcPr>
          <w:p w14:paraId="0D56F78A" w14:textId="77777777" w:rsidR="00D91CD3" w:rsidRPr="00E90318" w:rsidRDefault="00D91CD3" w:rsidP="005A37C3">
            <w:pPr>
              <w:pStyle w:val="VHACCTableNormalBold"/>
              <w:rPr>
                <w:b w:val="0"/>
                <w:szCs w:val="24"/>
              </w:rPr>
            </w:pPr>
          </w:p>
        </w:tc>
        <w:tc>
          <w:tcPr>
            <w:tcW w:w="1685" w:type="dxa"/>
            <w:shd w:val="clear" w:color="auto" w:fill="FFFFFF" w:themeFill="background1"/>
          </w:tcPr>
          <w:p w14:paraId="54DEE6CF" w14:textId="64AC2A4F" w:rsidR="00D91CD3" w:rsidRPr="00E90318" w:rsidRDefault="00D91CD3" w:rsidP="003D5825">
            <w:pPr>
              <w:pStyle w:val="VHACCTableNormalBold"/>
              <w:jc w:val="center"/>
              <w:rPr>
                <w:b w:val="0"/>
                <w:szCs w:val="24"/>
              </w:rPr>
            </w:pPr>
          </w:p>
        </w:tc>
        <w:tc>
          <w:tcPr>
            <w:tcW w:w="1677" w:type="dxa"/>
            <w:shd w:val="clear" w:color="auto" w:fill="FFFFFF" w:themeFill="background1"/>
            <w:vAlign w:val="center"/>
          </w:tcPr>
          <w:p w14:paraId="5C631557" w14:textId="02C4D9A9" w:rsidR="00D91CD3" w:rsidRPr="00E90318" w:rsidRDefault="00D91CD3" w:rsidP="003D5825">
            <w:pPr>
              <w:pStyle w:val="VHACCTableNormalBold"/>
              <w:jc w:val="center"/>
              <w:rPr>
                <w:b w:val="0"/>
                <w:szCs w:val="24"/>
              </w:rPr>
            </w:pPr>
          </w:p>
        </w:tc>
        <w:tc>
          <w:tcPr>
            <w:tcW w:w="1236" w:type="dxa"/>
            <w:shd w:val="clear" w:color="auto" w:fill="FFFFFF" w:themeFill="background1"/>
          </w:tcPr>
          <w:p w14:paraId="742B8B06" w14:textId="44D2C3BE" w:rsidR="00D91CD3" w:rsidRPr="00E90318" w:rsidRDefault="00D91CD3" w:rsidP="00F61F13">
            <w:pPr>
              <w:pStyle w:val="VHACCTableNormalBold"/>
              <w:jc w:val="center"/>
              <w:rPr>
                <w:b w:val="0"/>
                <w:szCs w:val="24"/>
              </w:rPr>
            </w:pPr>
          </w:p>
        </w:tc>
        <w:tc>
          <w:tcPr>
            <w:tcW w:w="1437" w:type="dxa"/>
            <w:shd w:val="clear" w:color="auto" w:fill="FFFFFF" w:themeFill="background1"/>
            <w:vAlign w:val="center"/>
          </w:tcPr>
          <w:p w14:paraId="60368AE3" w14:textId="4BE48E4A" w:rsidR="00D91CD3" w:rsidRPr="00E90318" w:rsidRDefault="00D91CD3" w:rsidP="003D5825">
            <w:pPr>
              <w:pStyle w:val="VHACCTableNormalBold"/>
              <w:jc w:val="center"/>
              <w:rPr>
                <w:b w:val="0"/>
                <w:szCs w:val="24"/>
              </w:rPr>
            </w:pPr>
          </w:p>
        </w:tc>
      </w:tr>
      <w:tr w:rsidR="00F61F13" w:rsidRPr="00E90318" w14:paraId="5CF80488" w14:textId="77777777" w:rsidTr="004E31D5">
        <w:trPr>
          <w:cantSplit/>
        </w:trPr>
        <w:tc>
          <w:tcPr>
            <w:tcW w:w="423" w:type="dxa"/>
            <w:shd w:val="clear" w:color="auto" w:fill="auto"/>
            <w:vAlign w:val="center"/>
          </w:tcPr>
          <w:p w14:paraId="372046FB" w14:textId="77777777" w:rsidR="00D91CD3" w:rsidRPr="00E90318" w:rsidRDefault="00D91CD3" w:rsidP="005A37C3">
            <w:pPr>
              <w:pStyle w:val="VHACCTableNormalBold"/>
              <w:jc w:val="center"/>
              <w:rPr>
                <w:szCs w:val="24"/>
              </w:rPr>
            </w:pPr>
            <w:r w:rsidRPr="00E90318">
              <w:rPr>
                <w:szCs w:val="24"/>
              </w:rPr>
              <w:t>2</w:t>
            </w:r>
          </w:p>
        </w:tc>
        <w:tc>
          <w:tcPr>
            <w:tcW w:w="3509" w:type="dxa"/>
            <w:shd w:val="clear" w:color="auto" w:fill="FFFFFF" w:themeFill="background1"/>
            <w:vAlign w:val="center"/>
          </w:tcPr>
          <w:p w14:paraId="6C4FD343" w14:textId="77777777" w:rsidR="00D91CD3" w:rsidRPr="00E90318" w:rsidRDefault="00D91CD3" w:rsidP="005A37C3">
            <w:pPr>
              <w:pStyle w:val="VHACCTableNormalBold"/>
              <w:rPr>
                <w:b w:val="0"/>
                <w:szCs w:val="24"/>
              </w:rPr>
            </w:pPr>
          </w:p>
        </w:tc>
        <w:tc>
          <w:tcPr>
            <w:tcW w:w="1685" w:type="dxa"/>
            <w:shd w:val="clear" w:color="auto" w:fill="FFFFFF" w:themeFill="background1"/>
          </w:tcPr>
          <w:p w14:paraId="4BAC4D01" w14:textId="77777777" w:rsidR="00D91CD3" w:rsidRPr="00E90318" w:rsidRDefault="00D91CD3" w:rsidP="003D5825">
            <w:pPr>
              <w:pStyle w:val="VHACCTableNormalBold"/>
              <w:jc w:val="center"/>
              <w:rPr>
                <w:b w:val="0"/>
                <w:szCs w:val="24"/>
              </w:rPr>
            </w:pPr>
          </w:p>
        </w:tc>
        <w:tc>
          <w:tcPr>
            <w:tcW w:w="1677" w:type="dxa"/>
            <w:shd w:val="clear" w:color="auto" w:fill="FFFFFF" w:themeFill="background1"/>
            <w:vAlign w:val="center"/>
          </w:tcPr>
          <w:p w14:paraId="4D68A780" w14:textId="064978CF" w:rsidR="00D91CD3" w:rsidRPr="00E90318" w:rsidRDefault="00D91CD3" w:rsidP="003D5825">
            <w:pPr>
              <w:pStyle w:val="VHACCTableNormalBold"/>
              <w:jc w:val="center"/>
              <w:rPr>
                <w:b w:val="0"/>
                <w:szCs w:val="24"/>
              </w:rPr>
            </w:pPr>
          </w:p>
        </w:tc>
        <w:tc>
          <w:tcPr>
            <w:tcW w:w="1236" w:type="dxa"/>
            <w:shd w:val="clear" w:color="auto" w:fill="FFFFFF" w:themeFill="background1"/>
          </w:tcPr>
          <w:p w14:paraId="1099ACA9" w14:textId="77777777" w:rsidR="00D91CD3" w:rsidRPr="00E90318" w:rsidRDefault="00D91CD3" w:rsidP="003D5825">
            <w:pPr>
              <w:pStyle w:val="VHACCTableNormalBold"/>
              <w:jc w:val="center"/>
              <w:rPr>
                <w:b w:val="0"/>
                <w:szCs w:val="24"/>
              </w:rPr>
            </w:pPr>
          </w:p>
        </w:tc>
        <w:tc>
          <w:tcPr>
            <w:tcW w:w="1437" w:type="dxa"/>
            <w:shd w:val="clear" w:color="auto" w:fill="FFFFFF" w:themeFill="background1"/>
            <w:vAlign w:val="center"/>
          </w:tcPr>
          <w:p w14:paraId="42EEC493" w14:textId="458168AE" w:rsidR="00D91CD3" w:rsidRPr="00E90318" w:rsidRDefault="00D91CD3" w:rsidP="003D5825">
            <w:pPr>
              <w:pStyle w:val="VHACCTableNormalBold"/>
              <w:jc w:val="center"/>
              <w:rPr>
                <w:b w:val="0"/>
                <w:szCs w:val="24"/>
              </w:rPr>
            </w:pPr>
          </w:p>
        </w:tc>
      </w:tr>
    </w:tbl>
    <w:p w14:paraId="4329DCE7" w14:textId="30532220" w:rsidR="00BF54FB" w:rsidRPr="00E90318" w:rsidRDefault="00BF54FB" w:rsidP="00F32E43">
      <w:pPr>
        <w:pStyle w:val="Subhead3"/>
        <w:spacing w:before="240"/>
        <w:rPr>
          <w:rFonts w:cs="Arial"/>
        </w:rPr>
      </w:pPr>
    </w:p>
    <w:sectPr w:rsidR="00BF54FB" w:rsidRPr="00E90318" w:rsidSect="00C06295">
      <w:headerReference w:type="default" r:id="rId12"/>
      <w:footerReference w:type="even" r:id="rId13"/>
      <w:footerReference w:type="default" r:id="rId14"/>
      <w:headerReference w:type="first" r:id="rId15"/>
      <w:footerReference w:type="first" r:id="rId16"/>
      <w:pgSz w:w="12240" w:h="15840"/>
      <w:pgMar w:top="1530" w:right="1080" w:bottom="1080" w:left="1080" w:header="432" w:footer="7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C78F" w14:textId="77777777" w:rsidR="008C716F" w:rsidRDefault="008C716F" w:rsidP="00B74ACE">
      <w:pPr>
        <w:spacing w:after="0" w:line="240" w:lineRule="auto"/>
      </w:pPr>
      <w:r>
        <w:separator/>
      </w:r>
    </w:p>
  </w:endnote>
  <w:endnote w:type="continuationSeparator" w:id="0">
    <w:p w14:paraId="482B5E44" w14:textId="77777777" w:rsidR="008C716F" w:rsidRDefault="008C716F" w:rsidP="00B7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Regular">
    <w:altName w:val="Times New Roman"/>
    <w:charset w:val="00"/>
    <w:family w:val="auto"/>
    <w:pitch w:val="variable"/>
    <w:sig w:usb0="00000001" w:usb1="00000001" w:usb2="00000000" w:usb3="00000000" w:csb0="0000019F" w:csb1="00000000"/>
  </w:font>
  <w:font w:name="Myriad Pro Bold Condensed">
    <w:altName w:val="Segoe UI Semibold"/>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yriad Pro">
    <w:altName w:val="Corbel"/>
    <w:charset w:val="00"/>
    <w:family w:val="auto"/>
    <w:pitch w:val="variable"/>
    <w:sig w:usb0="00000001" w:usb1="00000001" w:usb2="00000000" w:usb3="00000000" w:csb0="0000019F" w:csb1="00000000"/>
  </w:font>
  <w:font w:name="Myriad Pro Condense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E" w14:textId="77777777" w:rsidR="00554F9E" w:rsidRDefault="00554F9E" w:rsidP="006F2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8D13F" w14:textId="77777777" w:rsidR="00554F9E" w:rsidRDefault="00554F9E" w:rsidP="0001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0" w14:textId="01881357" w:rsidR="00554F9E" w:rsidRPr="00AF515E" w:rsidRDefault="005A37C3" w:rsidP="007D1C90">
    <w:pPr>
      <w:pStyle w:val="Footer"/>
      <w:tabs>
        <w:tab w:val="clear" w:pos="4680"/>
      </w:tabs>
      <w:jc w:val="right"/>
      <w:rPr>
        <w:rFonts w:ascii="Arial" w:hAnsi="Arial"/>
      </w:rPr>
    </w:pPr>
    <w:r>
      <w:rPr>
        <w:rFonts w:ascii="Arial" w:hAnsi="Arial"/>
      </w:rPr>
      <w:fldChar w:fldCharType="begin"/>
    </w:r>
    <w:r>
      <w:rPr>
        <w:rFonts w:ascii="Arial" w:hAnsi="Arial"/>
      </w:rPr>
      <w:instrText xml:space="preserve"> DATE \@ "M/d/yyyy" </w:instrText>
    </w:r>
    <w:r>
      <w:rPr>
        <w:rFonts w:ascii="Arial" w:hAnsi="Arial"/>
      </w:rPr>
      <w:fldChar w:fldCharType="separate"/>
    </w:r>
    <w:r w:rsidR="008E5ACE">
      <w:rPr>
        <w:rFonts w:ascii="Arial" w:hAnsi="Arial"/>
        <w:noProof/>
      </w:rPr>
      <w:t>4/8/2022</w:t>
    </w:r>
    <w:r>
      <w:rPr>
        <w:rFonts w:ascii="Arial" w:hAnsi="Arial"/>
      </w:rPr>
      <w:fldChar w:fldCharType="end"/>
    </w:r>
    <w:r w:rsidR="00C23090" w:rsidRPr="00C23090">
      <w:rPr>
        <w:rFonts w:ascii="Arial" w:hAnsi="Arial"/>
      </w:rPr>
      <w:ptab w:relativeTo="margin" w:alignment="center" w:leader="none"/>
    </w:r>
    <w:r w:rsidR="00C23090" w:rsidRPr="00C23090">
      <w:rPr>
        <w:rFonts w:ascii="Arial" w:hAnsi="Arial"/>
      </w:rPr>
      <w:ptab w:relativeTo="margin" w:alignment="right" w:leader="none"/>
    </w:r>
    <w:r w:rsidR="00C23090" w:rsidRPr="00C23090">
      <w:rPr>
        <w:rFonts w:ascii="Arial" w:hAnsi="Arial"/>
      </w:rPr>
      <w:fldChar w:fldCharType="begin"/>
    </w:r>
    <w:r w:rsidR="00C23090" w:rsidRPr="00C23090">
      <w:rPr>
        <w:rFonts w:ascii="Arial" w:hAnsi="Arial"/>
      </w:rPr>
      <w:instrText xml:space="preserve"> PAGE   \* MERGEFORMAT </w:instrText>
    </w:r>
    <w:r w:rsidR="00C23090" w:rsidRPr="00C23090">
      <w:rPr>
        <w:rFonts w:ascii="Arial" w:hAnsi="Arial"/>
      </w:rPr>
      <w:fldChar w:fldCharType="separate"/>
    </w:r>
    <w:r w:rsidR="002D20F0">
      <w:rPr>
        <w:rFonts w:ascii="Arial" w:hAnsi="Arial"/>
        <w:noProof/>
      </w:rPr>
      <w:t>1</w:t>
    </w:r>
    <w:r w:rsidR="00C23090" w:rsidRPr="00C23090">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2" w14:textId="77777777" w:rsidR="00554F9E" w:rsidRDefault="00554F9E" w:rsidP="00702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295">
      <w:rPr>
        <w:rStyle w:val="PageNumber"/>
        <w:noProof/>
      </w:rPr>
      <w:t>1</w:t>
    </w:r>
    <w:r>
      <w:rPr>
        <w:rStyle w:val="PageNumber"/>
      </w:rPr>
      <w:fldChar w:fldCharType="end"/>
    </w:r>
  </w:p>
  <w:p w14:paraId="03F8D143" w14:textId="77777777" w:rsidR="00554F9E" w:rsidRDefault="00550CA0" w:rsidP="00B2692E">
    <w:pPr>
      <w:pStyle w:val="Footer"/>
      <w:ind w:right="360"/>
    </w:pPr>
    <w:r>
      <w:t>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E2B" w14:textId="77777777" w:rsidR="008C716F" w:rsidRDefault="008C716F" w:rsidP="00B74ACE">
      <w:pPr>
        <w:spacing w:after="0" w:line="240" w:lineRule="auto"/>
      </w:pPr>
      <w:r>
        <w:separator/>
      </w:r>
    </w:p>
  </w:footnote>
  <w:footnote w:type="continuationSeparator" w:id="0">
    <w:p w14:paraId="403F5C8B" w14:textId="77777777" w:rsidR="008C716F" w:rsidRDefault="008C716F" w:rsidP="00B7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D" w14:textId="77777777" w:rsidR="008843A4" w:rsidRPr="00220035" w:rsidRDefault="00C06295" w:rsidP="00220035">
    <w:pPr>
      <w:pStyle w:val="SubHeader"/>
      <w:spacing w:before="0"/>
      <w:rPr>
        <w:rFonts w:asciiTheme="minorHAnsi" w:eastAsiaTheme="majorEastAsia" w:hAnsiTheme="minorHAnsi" w:cstheme="minorHAnsi"/>
        <w:b w:val="0"/>
        <w:color w:val="auto"/>
        <w:szCs w:val="24"/>
      </w:rPr>
    </w:pP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69504" behindDoc="0" locked="0" layoutInCell="1" allowOverlap="1" wp14:anchorId="03F8D144" wp14:editId="79C336C7">
              <wp:simplePos x="0" y="0"/>
              <wp:positionH relativeFrom="page">
                <wp:posOffset>0</wp:posOffset>
              </wp:positionH>
              <wp:positionV relativeFrom="page">
                <wp:posOffset>0</wp:posOffset>
              </wp:positionV>
              <wp:extent cx="7772400" cy="104775"/>
              <wp:effectExtent l="0" t="0" r="0" b="9525"/>
              <wp:wrapNone/>
              <wp:docPr id="32" name="Rectangle 32" descr="Dark blue bar at the top of the page."/>
              <wp:cNvGraphicFramePr/>
              <a:graphic xmlns:a="http://schemas.openxmlformats.org/drawingml/2006/main">
                <a:graphicData uri="http://schemas.microsoft.com/office/word/2010/wordprocessingShape">
                  <wps:wsp>
                    <wps:cNvSpPr/>
                    <wps:spPr>
                      <a:xfrm>
                        <a:off x="0" y="0"/>
                        <a:ext cx="7772400" cy="104775"/>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535E" id="Rectangle 32" o:spid="_x0000_s1026" alt="Dark blue bar at the top of the page." style="position:absolute;margin-left:0;margin-top:0;width:612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RItAIAALUFAAAOAAAAZHJzL2Uyb0RvYy54bWysVEtv2zAMvg/YfxB0X+yk6bIFdYqgRYYB&#10;RRu0HXpWZCk2Josapbz260fJj3ZdscOwHBxKJD+Sn0heXB4bw/YKfQ224ONRzpmyEsrabgv+7XH1&#10;4RNnPghbCgNWFfykPL9cvH93cXBzNYEKTKmQEYj184MreBWCm2eZl5VqhB+BU5aUGrARgY64zUoU&#10;B0JvTDbJ84/ZAbB0CFJ5T7fXrZIvEr7WSoY7rb0KzBSccgvpi+m7id9scSHmWxSuqmWXhviHLBpR&#10;Wwo6QF2LINgO6z+gmloieNBhJKHJQOtaqlQDVTPOX1XzUAmnUi1EjncDTf7/wcrb/RpZXRb8bMKZ&#10;FQ290T2xJuzWKBbvSuUlEXYt8DvbmJ1iG4FMBBYqxQI4BjqJTmzVKNJ5cH5OqA9ujd3Jkxi5OWps&#10;4j9VzY7pCU7DE6hjYJIuZ7PZZJrTS0nSjfPpbHYeQbNnb4c+fFHQsCgUHCnZxLzY3/jQmvYmMZgH&#10;U5er2ph0wO3myiDbi9gO+dlqNunQfzMzNhpbiG4tYrzJYmVtLUkKJ6OinbH3ShOFlP0kZZKaVw1x&#10;hJTKhnGrqkSp2vDnOf366LHdo0eqNAFGZE3xB+wOoLdsQXrsNsvOPrqq1PuDc/63xFrnwSNFBhsG&#10;56a2gG8BGKqqi9za9yS11ESWNlCeqMEQ2snzTq5qercb4cNaII0aPTWtj3BHH23gUHDoJM4qwJ9v&#10;3Ud7mgDScnag0S24/7ETqDgzXy3NxufxdBpnPR2m57MJHfClZvNSY3fNFVA7jGlROZnEaB9ML2qE&#10;5om2zDJGJZWwkmIXXAbsD1ehXSm0p6RaLpMZzbcT4cY+OBnBI6uxLx+PTwJd17yB2v4W+jEX81c9&#10;3NpGTwvLXQBdpwZ/5rXjm3ZDapxuj8Xl8/KcrJ637eIXAAAA//8DAFBLAwQUAAYACAAAACEAftLC&#10;ltsAAAAFAQAADwAAAGRycy9kb3ducmV2LnhtbEyPQUvDQBCF74L/YRnBS7Ebg5aSZlOKIOLJWnvx&#10;ts1Ok9DsbMxO0+ivd+qlXoZ5vOHN9/Ll6Fs1YB+bQAbupwkopDK4hioD24/nuzmoyJacbQOhgW+M&#10;sCyur3KbuXCidxw2XCkJoZhZAzVzl2kdyxq9jdPQIYm3D723LLKvtOvtScJ9q9MkmWlvG5IPte3w&#10;qcbysDl6Ay96PhknA79+Nhzffr62q3XYr425vRlXC1CMI1+O4Ywv6FAI0y4cyUXVGpAi/DfPXpo+&#10;iN7JNnsEXeT6P33xCwAA//8DAFBLAQItABQABgAIAAAAIQC2gziS/gAAAOEBAAATAAAAAAAAAAAA&#10;AAAAAAAAAABbQ29udGVudF9UeXBlc10ueG1sUEsBAi0AFAAGAAgAAAAhADj9If/WAAAAlAEAAAsA&#10;AAAAAAAAAAAAAAAALwEAAF9yZWxzLy5yZWxzUEsBAi0AFAAGAAgAAAAhAFAV5Ei0AgAAtQUAAA4A&#10;AAAAAAAAAAAAAAAALgIAAGRycy9lMm9Eb2MueG1sUEsBAi0AFAAGAAgAAAAhAH7SwpbbAAAABQEA&#10;AA8AAAAAAAAAAAAAAAAADgUAAGRycy9kb3ducmV2LnhtbFBLBQYAAAAABAAEAPMAAAAWBgAAAAA=&#10;" fillcolor="#003f7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70528" behindDoc="0" locked="0" layoutInCell="1" allowOverlap="1" wp14:anchorId="03F8D146" wp14:editId="1CED90D5">
              <wp:simplePos x="0" y="0"/>
              <wp:positionH relativeFrom="page">
                <wp:posOffset>0</wp:posOffset>
              </wp:positionH>
              <wp:positionV relativeFrom="page">
                <wp:posOffset>104775</wp:posOffset>
              </wp:positionV>
              <wp:extent cx="7772400" cy="91440"/>
              <wp:effectExtent l="0" t="0" r="0" b="3810"/>
              <wp:wrapNone/>
              <wp:docPr id="33" name="Rectangle 33" descr="Dark red bar at the top of the page."/>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72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9C70" id="Rectangle 33" o:spid="_x0000_s1026" alt="Dark red bar at the top of the page." style="position:absolute;margin-left:0;margin-top:8.25pt;width:61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3usQIAALMFAAAOAAAAZHJzL2Uyb0RvYy54bWysVEtv2zAMvg/YfxB0X+yk6bIFdYqgRYcB&#10;RVu0HXpWZCk2JosapcTJfv0o+dGuK3YYloNDieTH1yeenR8aw/YKfQ224NNJzpmyEsrabgv+7fHq&#10;wyfOfBC2FAasKvhReX6+ev/urHVLNYMKTKmQEYj1y9YVvArBLbPMy0o1wk/AKUtKDdiIQEfcZiWK&#10;ltAbk83y/GPWApYOQSrv6fayU/JVwtdayXCrtVeBmYJTbiF9MX038ZutzsRyi8JVtezTEP+QRSNq&#10;S0FHqEsRBNth/QdUU0sEDzpMJDQZaF1LlWqgaqb5q2oeKuFUqoWa493YJv//YOXN/g5ZXRb85IQz&#10;Kxqa0T11TditUSzelcpLatilwO8MVck2ApkILFSKBXAMdBKd2KpJ7Gbr/JJAH9wd9idPYmzNQWMT&#10;/6lodkgTOI4TUIfAJF0uFovZPKdBSdJ9ns7naULZs7NDH74oaFgUCo6Uauq72F/7QAHJdDCJsTyY&#10;uryqjUkH3G4uDLK9IDLEQCezmDG5/GZmbDS2EN06dbzJYmFdKUkKR6OinbH3SlMDKflZyiRRV41x&#10;hJTKhmmnqkSpuvCnOf2G6JHs0SPlkgAjsqb4I3YPMFh2IAN2l2VvH11VYv7onP8tsc559EiRwYbR&#10;uakt4FsAhqrqI3f2Q5O61sQubaA8Er0QunfnnbyqaW7Xwoc7gfTQaNK0PMItfbSBtuDQS5xVgD/f&#10;uo/2xH/SctbSwy24/7ETqDgzXy29jI41LKTD/HQxoxj4UrN5qbG75gKIDlNaU04mMdoHM4gaoXmi&#10;HbOOUUklrKTYBZcBh8NF6BYKbSmp1utkRq/biXBtH5yM4LGrkZePhyeBridvINbfwPDIxfIVhzvb&#10;6GlhvQug60Tw5772/abNkIjTb7G4el6ek9Xzrl39AgAA//8DAFBLAwQUAAYACAAAACEA+4HVA90A&#10;AAAHAQAADwAAAGRycy9kb3ducmV2LnhtbEyPwU7DMBBE70j8g7VIXBB1CCWCEKeioHLoBTUgcXXt&#10;bRw1Xkex24a/Z3uC48ysZt5Wi8n34ohj7AIpuJtlIJBMsB21Cr4+V7ePIGLSZHUfCBX8YIRFfXlR&#10;6dKGE23w2KRWcAnFUitwKQ2llNE49DrOwoDE2S6MXieWYyvtqE9c7nuZZ1khve6IF5we8NWh2TcH&#10;r2DKN6vuu7n5MG/vZtnO3Xq/3BVKXV9NL88gEk7p7xjO+IwONTNtw4FsFL0CfiSxWzyAOKd5Pmdn&#10;q+A+ewJZV/I/f/0LAAD//wMAUEsBAi0AFAAGAAgAAAAhALaDOJL+AAAA4QEAABMAAAAAAAAAAAAA&#10;AAAAAAAAAFtDb250ZW50X1R5cGVzXS54bWxQSwECLQAUAAYACAAAACEAOP0h/9YAAACUAQAACwAA&#10;AAAAAAAAAAAAAAAvAQAAX3JlbHMvLnJlbHNQSwECLQAUAAYACAAAACEAZC5N7rECAACzBQAADgAA&#10;AAAAAAAAAAAAAAAuAgAAZHJzL2Uyb0RvYy54bWxQSwECLQAUAAYACAAAACEA+4HVA90AAAAHAQAA&#10;DwAAAAAAAAAAAAAAAAALBQAAZHJzL2Rvd25yZXYueG1sUEsFBgAAAAAEAAQA8wAAABUGAAAAAA==&#10;" fillcolor="#77243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w:drawing>
        <wp:anchor distT="0" distB="0" distL="114300" distR="114300" simplePos="0" relativeHeight="251671552" behindDoc="0" locked="0" layoutInCell="1" allowOverlap="0" wp14:anchorId="03F8D148" wp14:editId="5D86F18D">
          <wp:simplePos x="0" y="0"/>
          <wp:positionH relativeFrom="column">
            <wp:posOffset>4471670</wp:posOffset>
          </wp:positionH>
          <wp:positionV relativeFrom="page">
            <wp:posOffset>351790</wp:posOffset>
          </wp:positionV>
          <wp:extent cx="2400300" cy="505460"/>
          <wp:effectExtent l="0" t="0" r="0" b="8890"/>
          <wp:wrapNone/>
          <wp:docPr id="34" name="Picture 34" descr="Seal of the Department of Veterans Affairs, Office of Communit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X:\COM_MASTER_PUBS\FACT SHEETS - REF SHEETS\_TEMPLATES\Tier 1 Graphic Standards Fact Sheet Template\VA LOGO Color-20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0300" cy="50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1" w14:textId="3C232693" w:rsidR="00550CA0" w:rsidRDefault="00550CA0" w:rsidP="00550CA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285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E09E9E34"/>
    <w:lvl w:ilvl="0">
      <w:start w:val="1"/>
      <w:numFmt w:val="bullet"/>
      <w:pStyle w:val="ListBullet4"/>
      <w:lvlText w:val=""/>
      <w:lvlJc w:val="left"/>
      <w:pPr>
        <w:tabs>
          <w:tab w:val="num" w:pos="720"/>
        </w:tabs>
        <w:ind w:left="360" w:hanging="360"/>
      </w:pPr>
      <w:rPr>
        <w:rFonts w:ascii="Wingdings" w:hAnsi="Wingdings" w:hint="default"/>
        <w:color w:val="auto"/>
      </w:rPr>
    </w:lvl>
  </w:abstractNum>
  <w:abstractNum w:abstractNumId="2" w15:restartNumberingAfterBreak="0">
    <w:nsid w:val="FFFFFF88"/>
    <w:multiLevelType w:val="singleLevel"/>
    <w:tmpl w:val="63F087EC"/>
    <w:lvl w:ilvl="0">
      <w:start w:val="1"/>
      <w:numFmt w:val="decimal"/>
      <w:pStyle w:val="ListNumber"/>
      <w:lvlText w:val="%1."/>
      <w:lvlJc w:val="left"/>
      <w:pPr>
        <w:tabs>
          <w:tab w:val="num" w:pos="360"/>
        </w:tabs>
        <w:ind w:left="360" w:hanging="360"/>
      </w:pPr>
      <w:rPr>
        <w:rFonts w:ascii="Arial" w:hAnsi="Arial" w:hint="default"/>
        <w:b/>
        <w:i w:val="0"/>
        <w:sz w:val="22"/>
      </w:rPr>
    </w:lvl>
  </w:abstractNum>
  <w:abstractNum w:abstractNumId="3" w15:restartNumberingAfterBreak="0">
    <w:nsid w:val="02C85302"/>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A6DC1"/>
    <w:multiLevelType w:val="hybridMultilevel"/>
    <w:tmpl w:val="41F0045C"/>
    <w:lvl w:ilvl="0" w:tplc="29EA60E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47CD6"/>
    <w:multiLevelType w:val="hybridMultilevel"/>
    <w:tmpl w:val="6ACE0380"/>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6714AEC"/>
    <w:multiLevelType w:val="hybridMultilevel"/>
    <w:tmpl w:val="C83C6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487CC6"/>
    <w:multiLevelType w:val="hybridMultilevel"/>
    <w:tmpl w:val="FDBCDFB2"/>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202684"/>
    <w:multiLevelType w:val="hybridMultilevel"/>
    <w:tmpl w:val="91D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25EC6"/>
    <w:multiLevelType w:val="hybridMultilevel"/>
    <w:tmpl w:val="3A3EBC8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2C38AF"/>
    <w:multiLevelType w:val="hybridMultilevel"/>
    <w:tmpl w:val="18C0FB94"/>
    <w:lvl w:ilvl="0" w:tplc="2E4463EE">
      <w:start w:val="1"/>
      <w:numFmt w:val="bullet"/>
      <w:pStyle w:val="TableBullet1"/>
      <w:lvlText w:val=""/>
      <w:lvlJc w:val="left"/>
      <w:pPr>
        <w:tabs>
          <w:tab w:val="num" w:pos="72"/>
        </w:tabs>
        <w:ind w:left="144" w:hanging="144"/>
      </w:pPr>
      <w:rPr>
        <w:rFonts w:ascii="Symbol" w:hAnsi="Symbol" w:hint="default"/>
        <w:color w:val="2176BC" w:themeColor="accent2"/>
        <w:sz w:val="22"/>
        <w:szCs w:val="2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8D85158"/>
    <w:multiLevelType w:val="hybridMultilevel"/>
    <w:tmpl w:val="C482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86DCD"/>
    <w:multiLevelType w:val="hybridMultilevel"/>
    <w:tmpl w:val="7D7210B2"/>
    <w:lvl w:ilvl="0" w:tplc="C61A6A12">
      <w:start w:val="1"/>
      <w:numFmt w:val="bullet"/>
      <w:pStyle w:val="Bullet2"/>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3C2E"/>
    <w:multiLevelType w:val="hybridMultilevel"/>
    <w:tmpl w:val="9B8E41E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93793"/>
    <w:multiLevelType w:val="hybridMultilevel"/>
    <w:tmpl w:val="A44E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61CB5"/>
    <w:multiLevelType w:val="hybridMultilevel"/>
    <w:tmpl w:val="1E14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72755"/>
    <w:multiLevelType w:val="hybridMultilevel"/>
    <w:tmpl w:val="424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03B53"/>
    <w:multiLevelType w:val="hybridMultilevel"/>
    <w:tmpl w:val="5F769C0A"/>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2C2679D7"/>
    <w:multiLevelType w:val="hybridMultilevel"/>
    <w:tmpl w:val="DD6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5620E"/>
    <w:multiLevelType w:val="hybridMultilevel"/>
    <w:tmpl w:val="FA04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E04F7"/>
    <w:multiLevelType w:val="hybridMultilevel"/>
    <w:tmpl w:val="93A4694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3A2318CE"/>
    <w:multiLevelType w:val="hybridMultilevel"/>
    <w:tmpl w:val="95F2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4634D"/>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3175F"/>
    <w:multiLevelType w:val="hybridMultilevel"/>
    <w:tmpl w:val="7CE269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3BA0036"/>
    <w:multiLevelType w:val="hybridMultilevel"/>
    <w:tmpl w:val="80C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A2479"/>
    <w:multiLevelType w:val="hybridMultilevel"/>
    <w:tmpl w:val="3456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2E7D"/>
    <w:multiLevelType w:val="hybridMultilevel"/>
    <w:tmpl w:val="5C3A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A0A24"/>
    <w:multiLevelType w:val="hybridMultilevel"/>
    <w:tmpl w:val="8110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C259CA"/>
    <w:multiLevelType w:val="hybridMultilevel"/>
    <w:tmpl w:val="323EDD80"/>
    <w:lvl w:ilvl="0" w:tplc="A2A2A152">
      <w:start w:val="17"/>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5C2F3A6C"/>
    <w:multiLevelType w:val="hybridMultilevel"/>
    <w:tmpl w:val="51A820C6"/>
    <w:lvl w:ilvl="0" w:tplc="F648B640">
      <w:start w:val="1"/>
      <w:numFmt w:val="bullet"/>
      <w:pStyle w:val="BulletedLis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5EB91E47"/>
    <w:multiLevelType w:val="hybridMultilevel"/>
    <w:tmpl w:val="A17C8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1C52"/>
    <w:multiLevelType w:val="hybridMultilevel"/>
    <w:tmpl w:val="721E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F5D90"/>
    <w:multiLevelType w:val="hybridMultilevel"/>
    <w:tmpl w:val="F1E0B07A"/>
    <w:lvl w:ilvl="0" w:tplc="0C3A4B00">
      <w:start w:val="1"/>
      <w:numFmt w:val="bullet"/>
      <w:pStyle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D1616"/>
    <w:multiLevelType w:val="hybridMultilevel"/>
    <w:tmpl w:val="EFD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05499"/>
    <w:multiLevelType w:val="hybridMultilevel"/>
    <w:tmpl w:val="900C9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457743"/>
    <w:multiLevelType w:val="hybridMultilevel"/>
    <w:tmpl w:val="43F4768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6C681B09"/>
    <w:multiLevelType w:val="hybridMultilevel"/>
    <w:tmpl w:val="BEA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A75D0"/>
    <w:multiLevelType w:val="hybridMultilevel"/>
    <w:tmpl w:val="150C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03E5F"/>
    <w:multiLevelType w:val="hybridMultilevel"/>
    <w:tmpl w:val="03D0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93D04"/>
    <w:multiLevelType w:val="hybridMultilevel"/>
    <w:tmpl w:val="D1F66FF0"/>
    <w:lvl w:ilvl="0" w:tplc="529C8988">
      <w:start w:val="1"/>
      <w:numFmt w:val="bullet"/>
      <w:pStyle w:val="Calloutbullet"/>
      <w:lvlText w:val=""/>
      <w:lvlJc w:val="left"/>
      <w:pPr>
        <w:ind w:left="1368" w:hanging="360"/>
      </w:pPr>
      <w:rPr>
        <w:rFonts w:ascii="Symbol" w:hAnsi="Symbol" w:hint="default"/>
        <w:color w:val="2176BC" w:themeColor="accent2"/>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0" w15:restartNumberingAfterBreak="0">
    <w:nsid w:val="766966C8"/>
    <w:multiLevelType w:val="hybridMultilevel"/>
    <w:tmpl w:val="9168EC46"/>
    <w:lvl w:ilvl="0" w:tplc="3B4EA46E">
      <w:numFmt w:val="bullet"/>
      <w:pStyle w:val="Bullet3"/>
      <w:lvlText w:val="-"/>
      <w:lvlJc w:val="left"/>
      <w:pPr>
        <w:ind w:left="1080" w:hanging="360"/>
      </w:pPr>
      <w:rPr>
        <w:rFonts w:ascii="Arial" w:eastAsia="MS Gothic" w:hAnsi="Arial" w:hint="default"/>
        <w:color w:val="2176BC" w:themeColor="accent2"/>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74252"/>
    <w:multiLevelType w:val="hybridMultilevel"/>
    <w:tmpl w:val="5CC43514"/>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F17A6C66" w:tentative="1">
      <w:start w:val="1"/>
      <w:numFmt w:val="bullet"/>
      <w:lvlText w:val="•"/>
      <w:lvlJc w:val="left"/>
      <w:pPr>
        <w:tabs>
          <w:tab w:val="num" w:pos="2088"/>
        </w:tabs>
        <w:ind w:left="2088" w:hanging="360"/>
      </w:pPr>
      <w:rPr>
        <w:rFonts w:ascii="Arial" w:hAnsi="Arial" w:hint="default"/>
      </w:rPr>
    </w:lvl>
    <w:lvl w:ilvl="3" w:tplc="F50E9F42" w:tentative="1">
      <w:start w:val="1"/>
      <w:numFmt w:val="bullet"/>
      <w:lvlText w:val="•"/>
      <w:lvlJc w:val="left"/>
      <w:pPr>
        <w:tabs>
          <w:tab w:val="num" w:pos="2808"/>
        </w:tabs>
        <w:ind w:left="2808" w:hanging="360"/>
      </w:pPr>
      <w:rPr>
        <w:rFonts w:ascii="Arial" w:hAnsi="Arial" w:hint="default"/>
      </w:rPr>
    </w:lvl>
    <w:lvl w:ilvl="4" w:tplc="4ED494B2" w:tentative="1">
      <w:start w:val="1"/>
      <w:numFmt w:val="bullet"/>
      <w:lvlText w:val="•"/>
      <w:lvlJc w:val="left"/>
      <w:pPr>
        <w:tabs>
          <w:tab w:val="num" w:pos="3528"/>
        </w:tabs>
        <w:ind w:left="3528" w:hanging="360"/>
      </w:pPr>
      <w:rPr>
        <w:rFonts w:ascii="Arial" w:hAnsi="Arial" w:hint="default"/>
      </w:rPr>
    </w:lvl>
    <w:lvl w:ilvl="5" w:tplc="FB34C7CC" w:tentative="1">
      <w:start w:val="1"/>
      <w:numFmt w:val="bullet"/>
      <w:lvlText w:val="•"/>
      <w:lvlJc w:val="left"/>
      <w:pPr>
        <w:tabs>
          <w:tab w:val="num" w:pos="4248"/>
        </w:tabs>
        <w:ind w:left="4248" w:hanging="360"/>
      </w:pPr>
      <w:rPr>
        <w:rFonts w:ascii="Arial" w:hAnsi="Arial" w:hint="default"/>
      </w:rPr>
    </w:lvl>
    <w:lvl w:ilvl="6" w:tplc="57863CF0" w:tentative="1">
      <w:start w:val="1"/>
      <w:numFmt w:val="bullet"/>
      <w:lvlText w:val="•"/>
      <w:lvlJc w:val="left"/>
      <w:pPr>
        <w:tabs>
          <w:tab w:val="num" w:pos="4968"/>
        </w:tabs>
        <w:ind w:left="4968" w:hanging="360"/>
      </w:pPr>
      <w:rPr>
        <w:rFonts w:ascii="Arial" w:hAnsi="Arial" w:hint="default"/>
      </w:rPr>
    </w:lvl>
    <w:lvl w:ilvl="7" w:tplc="236A22F4" w:tentative="1">
      <w:start w:val="1"/>
      <w:numFmt w:val="bullet"/>
      <w:lvlText w:val="•"/>
      <w:lvlJc w:val="left"/>
      <w:pPr>
        <w:tabs>
          <w:tab w:val="num" w:pos="5688"/>
        </w:tabs>
        <w:ind w:left="5688" w:hanging="360"/>
      </w:pPr>
      <w:rPr>
        <w:rFonts w:ascii="Arial" w:hAnsi="Arial" w:hint="default"/>
      </w:rPr>
    </w:lvl>
    <w:lvl w:ilvl="8" w:tplc="676AA86E" w:tentative="1">
      <w:start w:val="1"/>
      <w:numFmt w:val="bullet"/>
      <w:lvlText w:val="•"/>
      <w:lvlJc w:val="left"/>
      <w:pPr>
        <w:tabs>
          <w:tab w:val="num" w:pos="6408"/>
        </w:tabs>
        <w:ind w:left="6408" w:hanging="360"/>
      </w:pPr>
      <w:rPr>
        <w:rFonts w:ascii="Arial" w:hAnsi="Arial" w:hint="default"/>
      </w:rPr>
    </w:lvl>
  </w:abstractNum>
  <w:abstractNum w:abstractNumId="42" w15:restartNumberingAfterBreak="0">
    <w:nsid w:val="779C6B55"/>
    <w:multiLevelType w:val="hybridMultilevel"/>
    <w:tmpl w:val="DEB0B352"/>
    <w:lvl w:ilvl="0" w:tplc="153CEB2E">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BC0E23"/>
    <w:multiLevelType w:val="hybridMultilevel"/>
    <w:tmpl w:val="2E5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C38F5"/>
    <w:multiLevelType w:val="hybridMultilevel"/>
    <w:tmpl w:val="9DCE58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FEF4440"/>
    <w:multiLevelType w:val="hybridMultilevel"/>
    <w:tmpl w:val="2AC405C4"/>
    <w:lvl w:ilvl="0" w:tplc="C73E27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2"/>
  </w:num>
  <w:num w:numId="3">
    <w:abstractNumId w:val="1"/>
  </w:num>
  <w:num w:numId="4">
    <w:abstractNumId w:val="10"/>
  </w:num>
  <w:num w:numId="5">
    <w:abstractNumId w:val="39"/>
  </w:num>
  <w:num w:numId="6">
    <w:abstractNumId w:val="32"/>
  </w:num>
  <w:num w:numId="7">
    <w:abstractNumId w:val="0"/>
  </w:num>
  <w:num w:numId="8">
    <w:abstractNumId w:val="34"/>
  </w:num>
  <w:num w:numId="9">
    <w:abstractNumId w:val="3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num>
  <w:num w:numId="13">
    <w:abstractNumId w:val="41"/>
  </w:num>
  <w:num w:numId="14">
    <w:abstractNumId w:val="20"/>
  </w:num>
  <w:num w:numId="15">
    <w:abstractNumId w:val="27"/>
  </w:num>
  <w:num w:numId="16">
    <w:abstractNumId w:val="37"/>
  </w:num>
  <w:num w:numId="17">
    <w:abstractNumId w:val="2"/>
  </w:num>
  <w:num w:numId="18">
    <w:abstractNumId w:val="9"/>
  </w:num>
  <w:num w:numId="19">
    <w:abstractNumId w:val="6"/>
  </w:num>
  <w:num w:numId="20">
    <w:abstractNumId w:val="35"/>
  </w:num>
  <w:num w:numId="21">
    <w:abstractNumId w:val="15"/>
  </w:num>
  <w:num w:numId="22">
    <w:abstractNumId w:val="16"/>
  </w:num>
  <w:num w:numId="23">
    <w:abstractNumId w:val="23"/>
  </w:num>
  <w:num w:numId="24">
    <w:abstractNumId w:val="45"/>
  </w:num>
  <w:num w:numId="25">
    <w:abstractNumId w:val="42"/>
  </w:num>
  <w:num w:numId="26">
    <w:abstractNumId w:val="28"/>
  </w:num>
  <w:num w:numId="27">
    <w:abstractNumId w:val="4"/>
  </w:num>
  <w:num w:numId="28">
    <w:abstractNumId w:val="7"/>
  </w:num>
  <w:num w:numId="29">
    <w:abstractNumId w:val="8"/>
  </w:num>
  <w:num w:numId="30">
    <w:abstractNumId w:val="18"/>
  </w:num>
  <w:num w:numId="31">
    <w:abstractNumId w:val="44"/>
  </w:num>
  <w:num w:numId="32">
    <w:abstractNumId w:val="31"/>
  </w:num>
  <w:num w:numId="33">
    <w:abstractNumId w:val="14"/>
  </w:num>
  <w:num w:numId="34">
    <w:abstractNumId w:val="22"/>
  </w:num>
  <w:num w:numId="35">
    <w:abstractNumId w:val="13"/>
  </w:num>
  <w:num w:numId="36">
    <w:abstractNumId w:val="5"/>
  </w:num>
  <w:num w:numId="37">
    <w:abstractNumId w:val="29"/>
  </w:num>
  <w:num w:numId="38">
    <w:abstractNumId w:val="3"/>
  </w:num>
  <w:num w:numId="39">
    <w:abstractNumId w:val="30"/>
  </w:num>
  <w:num w:numId="40">
    <w:abstractNumId w:val="11"/>
  </w:num>
  <w:num w:numId="41">
    <w:abstractNumId w:val="17"/>
  </w:num>
  <w:num w:numId="42">
    <w:abstractNumId w:val="36"/>
  </w:num>
  <w:num w:numId="43">
    <w:abstractNumId w:val="43"/>
  </w:num>
  <w:num w:numId="44">
    <w:abstractNumId w:val="19"/>
  </w:num>
  <w:num w:numId="45">
    <w:abstractNumId w:val="24"/>
  </w:num>
  <w:num w:numId="46">
    <w:abstractNumId w:val="25"/>
  </w:num>
  <w:num w:numId="47">
    <w:abstractNumId w:val="21"/>
  </w:num>
  <w:num w:numId="48">
    <w:abstractNumId w:val="26"/>
  </w:num>
  <w:num w:numId="4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14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E"/>
    <w:rsid w:val="0000082C"/>
    <w:rsid w:val="00000C4A"/>
    <w:rsid w:val="0000248D"/>
    <w:rsid w:val="000042E3"/>
    <w:rsid w:val="00004807"/>
    <w:rsid w:val="0001066C"/>
    <w:rsid w:val="00012635"/>
    <w:rsid w:val="00012D0F"/>
    <w:rsid w:val="00013584"/>
    <w:rsid w:val="00013DB2"/>
    <w:rsid w:val="00015BE3"/>
    <w:rsid w:val="000172C3"/>
    <w:rsid w:val="00020499"/>
    <w:rsid w:val="0002264C"/>
    <w:rsid w:val="000233F0"/>
    <w:rsid w:val="0002458C"/>
    <w:rsid w:val="0002569F"/>
    <w:rsid w:val="000318C1"/>
    <w:rsid w:val="00037640"/>
    <w:rsid w:val="00040C2F"/>
    <w:rsid w:val="000424A8"/>
    <w:rsid w:val="00042FF0"/>
    <w:rsid w:val="00044754"/>
    <w:rsid w:val="000463E5"/>
    <w:rsid w:val="0005189F"/>
    <w:rsid w:val="000518C3"/>
    <w:rsid w:val="000568DA"/>
    <w:rsid w:val="000572FA"/>
    <w:rsid w:val="000610E5"/>
    <w:rsid w:val="000620F0"/>
    <w:rsid w:val="000646BD"/>
    <w:rsid w:val="000654A6"/>
    <w:rsid w:val="0006645C"/>
    <w:rsid w:val="00070B32"/>
    <w:rsid w:val="000716F2"/>
    <w:rsid w:val="00071892"/>
    <w:rsid w:val="00072030"/>
    <w:rsid w:val="00072BB9"/>
    <w:rsid w:val="000747D3"/>
    <w:rsid w:val="00074B6E"/>
    <w:rsid w:val="000752C4"/>
    <w:rsid w:val="000752D7"/>
    <w:rsid w:val="00077347"/>
    <w:rsid w:val="00081074"/>
    <w:rsid w:val="000817D4"/>
    <w:rsid w:val="000827C3"/>
    <w:rsid w:val="000845C4"/>
    <w:rsid w:val="00084933"/>
    <w:rsid w:val="00092035"/>
    <w:rsid w:val="00092965"/>
    <w:rsid w:val="00093586"/>
    <w:rsid w:val="00095349"/>
    <w:rsid w:val="0009589C"/>
    <w:rsid w:val="00096B25"/>
    <w:rsid w:val="00097976"/>
    <w:rsid w:val="00097D58"/>
    <w:rsid w:val="000A0FB3"/>
    <w:rsid w:val="000A2CEB"/>
    <w:rsid w:val="000A4842"/>
    <w:rsid w:val="000A5595"/>
    <w:rsid w:val="000A56A1"/>
    <w:rsid w:val="000A706E"/>
    <w:rsid w:val="000B3065"/>
    <w:rsid w:val="000B40E0"/>
    <w:rsid w:val="000C2885"/>
    <w:rsid w:val="000C549F"/>
    <w:rsid w:val="000D32AA"/>
    <w:rsid w:val="000D47E5"/>
    <w:rsid w:val="000D59A4"/>
    <w:rsid w:val="000D6C91"/>
    <w:rsid w:val="000E0404"/>
    <w:rsid w:val="000E27F9"/>
    <w:rsid w:val="000E2F20"/>
    <w:rsid w:val="000E3EF5"/>
    <w:rsid w:val="000E6DBC"/>
    <w:rsid w:val="000E798B"/>
    <w:rsid w:val="000F0C9E"/>
    <w:rsid w:val="000F36E9"/>
    <w:rsid w:val="000F5AFF"/>
    <w:rsid w:val="000F6129"/>
    <w:rsid w:val="000F709B"/>
    <w:rsid w:val="000F71DF"/>
    <w:rsid w:val="00100BC6"/>
    <w:rsid w:val="0010149E"/>
    <w:rsid w:val="00105A02"/>
    <w:rsid w:val="00105C00"/>
    <w:rsid w:val="001063AE"/>
    <w:rsid w:val="00110228"/>
    <w:rsid w:val="00113BE4"/>
    <w:rsid w:val="001264F5"/>
    <w:rsid w:val="00126872"/>
    <w:rsid w:val="001268AA"/>
    <w:rsid w:val="00130FB6"/>
    <w:rsid w:val="00134AF2"/>
    <w:rsid w:val="00134FFE"/>
    <w:rsid w:val="001351CF"/>
    <w:rsid w:val="00135EC1"/>
    <w:rsid w:val="001410A7"/>
    <w:rsid w:val="0014126E"/>
    <w:rsid w:val="00142179"/>
    <w:rsid w:val="00143E5C"/>
    <w:rsid w:val="00144A48"/>
    <w:rsid w:val="00151E10"/>
    <w:rsid w:val="00152441"/>
    <w:rsid w:val="0015369D"/>
    <w:rsid w:val="00155433"/>
    <w:rsid w:val="00157099"/>
    <w:rsid w:val="00161799"/>
    <w:rsid w:val="00162669"/>
    <w:rsid w:val="0016415A"/>
    <w:rsid w:val="00167950"/>
    <w:rsid w:val="00171225"/>
    <w:rsid w:val="00174959"/>
    <w:rsid w:val="00175DDA"/>
    <w:rsid w:val="00177027"/>
    <w:rsid w:val="00183848"/>
    <w:rsid w:val="001839CC"/>
    <w:rsid w:val="00187BF2"/>
    <w:rsid w:val="00191855"/>
    <w:rsid w:val="00191A52"/>
    <w:rsid w:val="00196981"/>
    <w:rsid w:val="001A0C11"/>
    <w:rsid w:val="001A52D1"/>
    <w:rsid w:val="001A5FE9"/>
    <w:rsid w:val="001A6A41"/>
    <w:rsid w:val="001A7674"/>
    <w:rsid w:val="001B36D9"/>
    <w:rsid w:val="001B7A45"/>
    <w:rsid w:val="001C0F79"/>
    <w:rsid w:val="001C2F7B"/>
    <w:rsid w:val="001C41AA"/>
    <w:rsid w:val="001C6BC6"/>
    <w:rsid w:val="001C7CC3"/>
    <w:rsid w:val="001D5E17"/>
    <w:rsid w:val="001E174A"/>
    <w:rsid w:val="001E4218"/>
    <w:rsid w:val="001E6360"/>
    <w:rsid w:val="001E6F1A"/>
    <w:rsid w:val="001E7C2F"/>
    <w:rsid w:val="001F1959"/>
    <w:rsid w:val="001F1CA2"/>
    <w:rsid w:val="001F251C"/>
    <w:rsid w:val="001F50CB"/>
    <w:rsid w:val="001F54B3"/>
    <w:rsid w:val="001F6A7A"/>
    <w:rsid w:val="001F7BF0"/>
    <w:rsid w:val="00200371"/>
    <w:rsid w:val="0020038A"/>
    <w:rsid w:val="00200876"/>
    <w:rsid w:val="00200A67"/>
    <w:rsid w:val="002036C2"/>
    <w:rsid w:val="00203FC1"/>
    <w:rsid w:val="00205E38"/>
    <w:rsid w:val="002061B6"/>
    <w:rsid w:val="002065C7"/>
    <w:rsid w:val="00206C1C"/>
    <w:rsid w:val="00210444"/>
    <w:rsid w:val="0021287A"/>
    <w:rsid w:val="00213AE2"/>
    <w:rsid w:val="00214CBA"/>
    <w:rsid w:val="002178BB"/>
    <w:rsid w:val="00220035"/>
    <w:rsid w:val="00221591"/>
    <w:rsid w:val="00221AD5"/>
    <w:rsid w:val="002237F0"/>
    <w:rsid w:val="0022441F"/>
    <w:rsid w:val="00225386"/>
    <w:rsid w:val="00232453"/>
    <w:rsid w:val="00232B6B"/>
    <w:rsid w:val="0024014F"/>
    <w:rsid w:val="002432E6"/>
    <w:rsid w:val="00247E46"/>
    <w:rsid w:val="00250FAC"/>
    <w:rsid w:val="00252B72"/>
    <w:rsid w:val="00253489"/>
    <w:rsid w:val="0025695D"/>
    <w:rsid w:val="002615D2"/>
    <w:rsid w:val="0026522F"/>
    <w:rsid w:val="00265BA5"/>
    <w:rsid w:val="002667CF"/>
    <w:rsid w:val="00267A0C"/>
    <w:rsid w:val="00274F5D"/>
    <w:rsid w:val="002754DA"/>
    <w:rsid w:val="00275A40"/>
    <w:rsid w:val="00275CC9"/>
    <w:rsid w:val="00277027"/>
    <w:rsid w:val="0027790A"/>
    <w:rsid w:val="00277E6E"/>
    <w:rsid w:val="0028008F"/>
    <w:rsid w:val="002848C0"/>
    <w:rsid w:val="0028510B"/>
    <w:rsid w:val="0028520C"/>
    <w:rsid w:val="0028555C"/>
    <w:rsid w:val="00294B0C"/>
    <w:rsid w:val="0029610F"/>
    <w:rsid w:val="00296B20"/>
    <w:rsid w:val="002A042A"/>
    <w:rsid w:val="002A2537"/>
    <w:rsid w:val="002A2783"/>
    <w:rsid w:val="002A5697"/>
    <w:rsid w:val="002B17F1"/>
    <w:rsid w:val="002B526B"/>
    <w:rsid w:val="002B62DE"/>
    <w:rsid w:val="002C4C75"/>
    <w:rsid w:val="002C7866"/>
    <w:rsid w:val="002D05B0"/>
    <w:rsid w:val="002D0B84"/>
    <w:rsid w:val="002D1CEA"/>
    <w:rsid w:val="002D1E6E"/>
    <w:rsid w:val="002D20F0"/>
    <w:rsid w:val="002D2F30"/>
    <w:rsid w:val="002D58F9"/>
    <w:rsid w:val="002D66DF"/>
    <w:rsid w:val="002D7678"/>
    <w:rsid w:val="002E0240"/>
    <w:rsid w:val="002E1EFA"/>
    <w:rsid w:val="002E57CF"/>
    <w:rsid w:val="002E6241"/>
    <w:rsid w:val="002E6B7D"/>
    <w:rsid w:val="002F186F"/>
    <w:rsid w:val="002F1E06"/>
    <w:rsid w:val="002F615F"/>
    <w:rsid w:val="00300BC9"/>
    <w:rsid w:val="00303110"/>
    <w:rsid w:val="00306145"/>
    <w:rsid w:val="00307054"/>
    <w:rsid w:val="00312A86"/>
    <w:rsid w:val="00312F13"/>
    <w:rsid w:val="003143D8"/>
    <w:rsid w:val="00314E16"/>
    <w:rsid w:val="0031731A"/>
    <w:rsid w:val="00320182"/>
    <w:rsid w:val="003217D2"/>
    <w:rsid w:val="003240F2"/>
    <w:rsid w:val="0033098C"/>
    <w:rsid w:val="0033176D"/>
    <w:rsid w:val="00332CD0"/>
    <w:rsid w:val="00337DE7"/>
    <w:rsid w:val="00341748"/>
    <w:rsid w:val="00344F9B"/>
    <w:rsid w:val="00345080"/>
    <w:rsid w:val="00346956"/>
    <w:rsid w:val="003479CC"/>
    <w:rsid w:val="0035630C"/>
    <w:rsid w:val="00356804"/>
    <w:rsid w:val="00357F82"/>
    <w:rsid w:val="00360BA4"/>
    <w:rsid w:val="003634B2"/>
    <w:rsid w:val="00364CF6"/>
    <w:rsid w:val="00366586"/>
    <w:rsid w:val="003822B9"/>
    <w:rsid w:val="00384108"/>
    <w:rsid w:val="00384F92"/>
    <w:rsid w:val="00386146"/>
    <w:rsid w:val="00386A5D"/>
    <w:rsid w:val="00386E43"/>
    <w:rsid w:val="00386E96"/>
    <w:rsid w:val="00390AAF"/>
    <w:rsid w:val="00390C7B"/>
    <w:rsid w:val="003959E4"/>
    <w:rsid w:val="00396CC0"/>
    <w:rsid w:val="00397887"/>
    <w:rsid w:val="003A002C"/>
    <w:rsid w:val="003A0BEE"/>
    <w:rsid w:val="003A1A2C"/>
    <w:rsid w:val="003A647B"/>
    <w:rsid w:val="003B06C3"/>
    <w:rsid w:val="003B09D6"/>
    <w:rsid w:val="003B16A0"/>
    <w:rsid w:val="003B3B7C"/>
    <w:rsid w:val="003B7953"/>
    <w:rsid w:val="003B7E6C"/>
    <w:rsid w:val="003C234F"/>
    <w:rsid w:val="003C60D8"/>
    <w:rsid w:val="003C7D69"/>
    <w:rsid w:val="003D0CC3"/>
    <w:rsid w:val="003D1DFB"/>
    <w:rsid w:val="003D2B25"/>
    <w:rsid w:val="003D43E0"/>
    <w:rsid w:val="003D5825"/>
    <w:rsid w:val="003D5A4D"/>
    <w:rsid w:val="003E2118"/>
    <w:rsid w:val="003E400F"/>
    <w:rsid w:val="003E4D09"/>
    <w:rsid w:val="003F005A"/>
    <w:rsid w:val="003F0691"/>
    <w:rsid w:val="003F2ABB"/>
    <w:rsid w:val="003F2EA8"/>
    <w:rsid w:val="003F5E83"/>
    <w:rsid w:val="003F5EFF"/>
    <w:rsid w:val="00401121"/>
    <w:rsid w:val="004039A1"/>
    <w:rsid w:val="00403E81"/>
    <w:rsid w:val="00403F24"/>
    <w:rsid w:val="004062E0"/>
    <w:rsid w:val="0040730F"/>
    <w:rsid w:val="00410278"/>
    <w:rsid w:val="00413B23"/>
    <w:rsid w:val="00415D44"/>
    <w:rsid w:val="004179A2"/>
    <w:rsid w:val="00421F20"/>
    <w:rsid w:val="0042252A"/>
    <w:rsid w:val="00422E07"/>
    <w:rsid w:val="0042319C"/>
    <w:rsid w:val="00423476"/>
    <w:rsid w:val="004251FC"/>
    <w:rsid w:val="004257DA"/>
    <w:rsid w:val="00427ECE"/>
    <w:rsid w:val="00432D15"/>
    <w:rsid w:val="0043560D"/>
    <w:rsid w:val="004360E0"/>
    <w:rsid w:val="00436211"/>
    <w:rsid w:val="00436881"/>
    <w:rsid w:val="00437182"/>
    <w:rsid w:val="00437329"/>
    <w:rsid w:val="0044024B"/>
    <w:rsid w:val="00446676"/>
    <w:rsid w:val="004469E6"/>
    <w:rsid w:val="00446DD6"/>
    <w:rsid w:val="00447231"/>
    <w:rsid w:val="00447D43"/>
    <w:rsid w:val="00456762"/>
    <w:rsid w:val="00457B38"/>
    <w:rsid w:val="004606DF"/>
    <w:rsid w:val="004623B3"/>
    <w:rsid w:val="004623CC"/>
    <w:rsid w:val="004648D7"/>
    <w:rsid w:val="00466196"/>
    <w:rsid w:val="00470C35"/>
    <w:rsid w:val="0047236B"/>
    <w:rsid w:val="00472F04"/>
    <w:rsid w:val="00476F66"/>
    <w:rsid w:val="00477277"/>
    <w:rsid w:val="0048306B"/>
    <w:rsid w:val="00483399"/>
    <w:rsid w:val="00484685"/>
    <w:rsid w:val="004918D3"/>
    <w:rsid w:val="004925ED"/>
    <w:rsid w:val="00495162"/>
    <w:rsid w:val="00495409"/>
    <w:rsid w:val="004A0E05"/>
    <w:rsid w:val="004A0F30"/>
    <w:rsid w:val="004A19AF"/>
    <w:rsid w:val="004A353A"/>
    <w:rsid w:val="004A64D4"/>
    <w:rsid w:val="004A7559"/>
    <w:rsid w:val="004B054B"/>
    <w:rsid w:val="004B20B3"/>
    <w:rsid w:val="004B3071"/>
    <w:rsid w:val="004B4ED9"/>
    <w:rsid w:val="004B5089"/>
    <w:rsid w:val="004B626D"/>
    <w:rsid w:val="004B73D3"/>
    <w:rsid w:val="004B7CFE"/>
    <w:rsid w:val="004C5006"/>
    <w:rsid w:val="004D1303"/>
    <w:rsid w:val="004D1CE7"/>
    <w:rsid w:val="004D5910"/>
    <w:rsid w:val="004D59E9"/>
    <w:rsid w:val="004D5B12"/>
    <w:rsid w:val="004E0F75"/>
    <w:rsid w:val="004E2B7E"/>
    <w:rsid w:val="004E31D5"/>
    <w:rsid w:val="004E4654"/>
    <w:rsid w:val="004E57E5"/>
    <w:rsid w:val="004E68EB"/>
    <w:rsid w:val="004F08A4"/>
    <w:rsid w:val="004F0E33"/>
    <w:rsid w:val="004F183A"/>
    <w:rsid w:val="004F43AB"/>
    <w:rsid w:val="004F76AD"/>
    <w:rsid w:val="004F7FDF"/>
    <w:rsid w:val="00502E2F"/>
    <w:rsid w:val="00504BA3"/>
    <w:rsid w:val="0050659B"/>
    <w:rsid w:val="00507395"/>
    <w:rsid w:val="00507FA8"/>
    <w:rsid w:val="005162B7"/>
    <w:rsid w:val="005168D3"/>
    <w:rsid w:val="00520553"/>
    <w:rsid w:val="00523FD8"/>
    <w:rsid w:val="005242B1"/>
    <w:rsid w:val="005252DC"/>
    <w:rsid w:val="00525471"/>
    <w:rsid w:val="0053015B"/>
    <w:rsid w:val="005305A6"/>
    <w:rsid w:val="005305BD"/>
    <w:rsid w:val="00536DAF"/>
    <w:rsid w:val="005404F4"/>
    <w:rsid w:val="00543499"/>
    <w:rsid w:val="005473ED"/>
    <w:rsid w:val="00550CA0"/>
    <w:rsid w:val="0055248B"/>
    <w:rsid w:val="00553B20"/>
    <w:rsid w:val="00554109"/>
    <w:rsid w:val="00554F9E"/>
    <w:rsid w:val="005551EE"/>
    <w:rsid w:val="0055796C"/>
    <w:rsid w:val="00565B1F"/>
    <w:rsid w:val="00565BC4"/>
    <w:rsid w:val="005754BE"/>
    <w:rsid w:val="005802C1"/>
    <w:rsid w:val="0058094A"/>
    <w:rsid w:val="0058199D"/>
    <w:rsid w:val="005827D0"/>
    <w:rsid w:val="00583FF7"/>
    <w:rsid w:val="00584DA2"/>
    <w:rsid w:val="005859B1"/>
    <w:rsid w:val="00587052"/>
    <w:rsid w:val="005901BA"/>
    <w:rsid w:val="00594A27"/>
    <w:rsid w:val="00596B34"/>
    <w:rsid w:val="005A1871"/>
    <w:rsid w:val="005A37C3"/>
    <w:rsid w:val="005A43C9"/>
    <w:rsid w:val="005A44B9"/>
    <w:rsid w:val="005A627F"/>
    <w:rsid w:val="005A71D8"/>
    <w:rsid w:val="005A7E6F"/>
    <w:rsid w:val="005B2210"/>
    <w:rsid w:val="005B2BE7"/>
    <w:rsid w:val="005B4918"/>
    <w:rsid w:val="005B53AF"/>
    <w:rsid w:val="005B6EC4"/>
    <w:rsid w:val="005C015A"/>
    <w:rsid w:val="005C09B6"/>
    <w:rsid w:val="005C664A"/>
    <w:rsid w:val="005D1111"/>
    <w:rsid w:val="005D57C7"/>
    <w:rsid w:val="005E03F2"/>
    <w:rsid w:val="005E45FA"/>
    <w:rsid w:val="005F553A"/>
    <w:rsid w:val="005F6281"/>
    <w:rsid w:val="005F6B1B"/>
    <w:rsid w:val="005F6E91"/>
    <w:rsid w:val="00601EF9"/>
    <w:rsid w:val="00602CCC"/>
    <w:rsid w:val="00605089"/>
    <w:rsid w:val="00614D98"/>
    <w:rsid w:val="00617C6D"/>
    <w:rsid w:val="006243F9"/>
    <w:rsid w:val="00624FA7"/>
    <w:rsid w:val="00630932"/>
    <w:rsid w:val="006363FE"/>
    <w:rsid w:val="006369C4"/>
    <w:rsid w:val="00642C44"/>
    <w:rsid w:val="00642E53"/>
    <w:rsid w:val="00644964"/>
    <w:rsid w:val="00647670"/>
    <w:rsid w:val="00653150"/>
    <w:rsid w:val="00657D8F"/>
    <w:rsid w:val="00660202"/>
    <w:rsid w:val="00660A15"/>
    <w:rsid w:val="0066303E"/>
    <w:rsid w:val="00663855"/>
    <w:rsid w:val="006640EA"/>
    <w:rsid w:val="006640EE"/>
    <w:rsid w:val="006651BE"/>
    <w:rsid w:val="0066528D"/>
    <w:rsid w:val="006654CF"/>
    <w:rsid w:val="006707CD"/>
    <w:rsid w:val="00671831"/>
    <w:rsid w:val="0067529E"/>
    <w:rsid w:val="00682F4C"/>
    <w:rsid w:val="006844D2"/>
    <w:rsid w:val="00687F60"/>
    <w:rsid w:val="00697183"/>
    <w:rsid w:val="006976A7"/>
    <w:rsid w:val="006A65D7"/>
    <w:rsid w:val="006A6FD3"/>
    <w:rsid w:val="006B3707"/>
    <w:rsid w:val="006B725B"/>
    <w:rsid w:val="006C3B0C"/>
    <w:rsid w:val="006C5491"/>
    <w:rsid w:val="006C56B9"/>
    <w:rsid w:val="006D1948"/>
    <w:rsid w:val="006D41E2"/>
    <w:rsid w:val="006D52F6"/>
    <w:rsid w:val="006D6FC0"/>
    <w:rsid w:val="006D786E"/>
    <w:rsid w:val="006E34A3"/>
    <w:rsid w:val="006E420B"/>
    <w:rsid w:val="006F2D78"/>
    <w:rsid w:val="006F42A0"/>
    <w:rsid w:val="006F4CB7"/>
    <w:rsid w:val="006F64F0"/>
    <w:rsid w:val="00701550"/>
    <w:rsid w:val="00702FDF"/>
    <w:rsid w:val="007032AC"/>
    <w:rsid w:val="00703978"/>
    <w:rsid w:val="007042E9"/>
    <w:rsid w:val="0070560C"/>
    <w:rsid w:val="00706FED"/>
    <w:rsid w:val="007071FB"/>
    <w:rsid w:val="00707B83"/>
    <w:rsid w:val="007111E0"/>
    <w:rsid w:val="0071135C"/>
    <w:rsid w:val="007260A5"/>
    <w:rsid w:val="0072671E"/>
    <w:rsid w:val="00730979"/>
    <w:rsid w:val="00731741"/>
    <w:rsid w:val="00733C6D"/>
    <w:rsid w:val="0073442A"/>
    <w:rsid w:val="0073616E"/>
    <w:rsid w:val="00736608"/>
    <w:rsid w:val="0074067F"/>
    <w:rsid w:val="00741FF6"/>
    <w:rsid w:val="00742956"/>
    <w:rsid w:val="0074384B"/>
    <w:rsid w:val="00743C9E"/>
    <w:rsid w:val="00751A48"/>
    <w:rsid w:val="00751E50"/>
    <w:rsid w:val="00752D3B"/>
    <w:rsid w:val="007535B9"/>
    <w:rsid w:val="00753E23"/>
    <w:rsid w:val="00757B50"/>
    <w:rsid w:val="00760501"/>
    <w:rsid w:val="00760743"/>
    <w:rsid w:val="00762B34"/>
    <w:rsid w:val="00763881"/>
    <w:rsid w:val="00763895"/>
    <w:rsid w:val="0076405D"/>
    <w:rsid w:val="007644C4"/>
    <w:rsid w:val="00764A64"/>
    <w:rsid w:val="00767109"/>
    <w:rsid w:val="00767FF6"/>
    <w:rsid w:val="00770A94"/>
    <w:rsid w:val="0077252D"/>
    <w:rsid w:val="007747A5"/>
    <w:rsid w:val="0077584C"/>
    <w:rsid w:val="007877A0"/>
    <w:rsid w:val="007926DC"/>
    <w:rsid w:val="00795393"/>
    <w:rsid w:val="007A4E65"/>
    <w:rsid w:val="007A5DB7"/>
    <w:rsid w:val="007A7107"/>
    <w:rsid w:val="007A7C96"/>
    <w:rsid w:val="007B1131"/>
    <w:rsid w:val="007B1322"/>
    <w:rsid w:val="007B4DA1"/>
    <w:rsid w:val="007C2971"/>
    <w:rsid w:val="007C4C4A"/>
    <w:rsid w:val="007C5649"/>
    <w:rsid w:val="007C5803"/>
    <w:rsid w:val="007C6436"/>
    <w:rsid w:val="007D176B"/>
    <w:rsid w:val="007D17A7"/>
    <w:rsid w:val="007D1C90"/>
    <w:rsid w:val="007D23F3"/>
    <w:rsid w:val="007D2B05"/>
    <w:rsid w:val="007D31AD"/>
    <w:rsid w:val="007D39E0"/>
    <w:rsid w:val="007D44FC"/>
    <w:rsid w:val="007D69D7"/>
    <w:rsid w:val="007E3248"/>
    <w:rsid w:val="007E483E"/>
    <w:rsid w:val="007F0365"/>
    <w:rsid w:val="007F0F6F"/>
    <w:rsid w:val="007F161C"/>
    <w:rsid w:val="007F7D92"/>
    <w:rsid w:val="00802A74"/>
    <w:rsid w:val="0080318A"/>
    <w:rsid w:val="00804955"/>
    <w:rsid w:val="008049A6"/>
    <w:rsid w:val="008124B0"/>
    <w:rsid w:val="00812E3C"/>
    <w:rsid w:val="00814169"/>
    <w:rsid w:val="00815514"/>
    <w:rsid w:val="008169A5"/>
    <w:rsid w:val="00822374"/>
    <w:rsid w:val="0082327B"/>
    <w:rsid w:val="008254B3"/>
    <w:rsid w:val="008257EF"/>
    <w:rsid w:val="00826211"/>
    <w:rsid w:val="00830FC2"/>
    <w:rsid w:val="008321D4"/>
    <w:rsid w:val="00832B99"/>
    <w:rsid w:val="00832E1E"/>
    <w:rsid w:val="0083426B"/>
    <w:rsid w:val="00836F75"/>
    <w:rsid w:val="00837424"/>
    <w:rsid w:val="00837B91"/>
    <w:rsid w:val="00843B5C"/>
    <w:rsid w:val="00845CE3"/>
    <w:rsid w:val="00845FDE"/>
    <w:rsid w:val="00847435"/>
    <w:rsid w:val="00850129"/>
    <w:rsid w:val="0085137E"/>
    <w:rsid w:val="008520E0"/>
    <w:rsid w:val="00854A91"/>
    <w:rsid w:val="00854DED"/>
    <w:rsid w:val="00862091"/>
    <w:rsid w:val="00862A2B"/>
    <w:rsid w:val="008655B2"/>
    <w:rsid w:val="00865BD0"/>
    <w:rsid w:val="00865FE9"/>
    <w:rsid w:val="0086627D"/>
    <w:rsid w:val="008715BC"/>
    <w:rsid w:val="00871E31"/>
    <w:rsid w:val="0087427F"/>
    <w:rsid w:val="00876AF7"/>
    <w:rsid w:val="00880166"/>
    <w:rsid w:val="008823AD"/>
    <w:rsid w:val="0088276E"/>
    <w:rsid w:val="008843A4"/>
    <w:rsid w:val="0088616A"/>
    <w:rsid w:val="00886712"/>
    <w:rsid w:val="00886A8A"/>
    <w:rsid w:val="008878BF"/>
    <w:rsid w:val="008954BE"/>
    <w:rsid w:val="0089677C"/>
    <w:rsid w:val="008A18D1"/>
    <w:rsid w:val="008A1F12"/>
    <w:rsid w:val="008A78B5"/>
    <w:rsid w:val="008B025D"/>
    <w:rsid w:val="008B724C"/>
    <w:rsid w:val="008C1923"/>
    <w:rsid w:val="008C1F78"/>
    <w:rsid w:val="008C20EE"/>
    <w:rsid w:val="008C2572"/>
    <w:rsid w:val="008C50D7"/>
    <w:rsid w:val="008C5286"/>
    <w:rsid w:val="008C716F"/>
    <w:rsid w:val="008D217E"/>
    <w:rsid w:val="008D674C"/>
    <w:rsid w:val="008E1276"/>
    <w:rsid w:val="008E2B40"/>
    <w:rsid w:val="008E4182"/>
    <w:rsid w:val="008E5ACE"/>
    <w:rsid w:val="008F4597"/>
    <w:rsid w:val="008F4E06"/>
    <w:rsid w:val="008F62A3"/>
    <w:rsid w:val="008F6A54"/>
    <w:rsid w:val="008F6DAE"/>
    <w:rsid w:val="008F7C7E"/>
    <w:rsid w:val="008F7C89"/>
    <w:rsid w:val="00902CD0"/>
    <w:rsid w:val="0090362A"/>
    <w:rsid w:val="00903BEC"/>
    <w:rsid w:val="00905298"/>
    <w:rsid w:val="00907E02"/>
    <w:rsid w:val="00923A6D"/>
    <w:rsid w:val="00923C4B"/>
    <w:rsid w:val="00924111"/>
    <w:rsid w:val="00930AE1"/>
    <w:rsid w:val="0093301E"/>
    <w:rsid w:val="00934006"/>
    <w:rsid w:val="00936773"/>
    <w:rsid w:val="00940103"/>
    <w:rsid w:val="009403BC"/>
    <w:rsid w:val="009413CA"/>
    <w:rsid w:val="00945DD2"/>
    <w:rsid w:val="00947A42"/>
    <w:rsid w:val="0095454D"/>
    <w:rsid w:val="0095536A"/>
    <w:rsid w:val="00956644"/>
    <w:rsid w:val="009631DC"/>
    <w:rsid w:val="00963BCC"/>
    <w:rsid w:val="0096437A"/>
    <w:rsid w:val="009645FB"/>
    <w:rsid w:val="009660D1"/>
    <w:rsid w:val="00966891"/>
    <w:rsid w:val="00970DDF"/>
    <w:rsid w:val="009732EB"/>
    <w:rsid w:val="00974E62"/>
    <w:rsid w:val="00981E38"/>
    <w:rsid w:val="009828F2"/>
    <w:rsid w:val="00982DD4"/>
    <w:rsid w:val="00984018"/>
    <w:rsid w:val="00984523"/>
    <w:rsid w:val="009864F9"/>
    <w:rsid w:val="009905AD"/>
    <w:rsid w:val="00991600"/>
    <w:rsid w:val="009919C8"/>
    <w:rsid w:val="00991CD8"/>
    <w:rsid w:val="00992134"/>
    <w:rsid w:val="00993042"/>
    <w:rsid w:val="009A5BE5"/>
    <w:rsid w:val="009B23B5"/>
    <w:rsid w:val="009B3167"/>
    <w:rsid w:val="009B557D"/>
    <w:rsid w:val="009B5731"/>
    <w:rsid w:val="009B7E3F"/>
    <w:rsid w:val="009C0FD1"/>
    <w:rsid w:val="009C1676"/>
    <w:rsid w:val="009C3EEC"/>
    <w:rsid w:val="009C4561"/>
    <w:rsid w:val="009C4F29"/>
    <w:rsid w:val="009D17D7"/>
    <w:rsid w:val="009D3E92"/>
    <w:rsid w:val="009E2EF2"/>
    <w:rsid w:val="009E45D6"/>
    <w:rsid w:val="009F7B8E"/>
    <w:rsid w:val="00A024A8"/>
    <w:rsid w:val="00A06BF0"/>
    <w:rsid w:val="00A071F2"/>
    <w:rsid w:val="00A07F0D"/>
    <w:rsid w:val="00A12905"/>
    <w:rsid w:val="00A12B93"/>
    <w:rsid w:val="00A13ECD"/>
    <w:rsid w:val="00A1638F"/>
    <w:rsid w:val="00A16DF6"/>
    <w:rsid w:val="00A20D11"/>
    <w:rsid w:val="00A2276E"/>
    <w:rsid w:val="00A237F6"/>
    <w:rsid w:val="00A2467F"/>
    <w:rsid w:val="00A253C6"/>
    <w:rsid w:val="00A343BA"/>
    <w:rsid w:val="00A34BED"/>
    <w:rsid w:val="00A3667C"/>
    <w:rsid w:val="00A36A39"/>
    <w:rsid w:val="00A46FF3"/>
    <w:rsid w:val="00A52F36"/>
    <w:rsid w:val="00A540E5"/>
    <w:rsid w:val="00A55CC1"/>
    <w:rsid w:val="00A603EC"/>
    <w:rsid w:val="00A60FB3"/>
    <w:rsid w:val="00A61C12"/>
    <w:rsid w:val="00A752E6"/>
    <w:rsid w:val="00A80BBA"/>
    <w:rsid w:val="00A81A32"/>
    <w:rsid w:val="00A823B6"/>
    <w:rsid w:val="00A852FC"/>
    <w:rsid w:val="00A86A1C"/>
    <w:rsid w:val="00A90CCE"/>
    <w:rsid w:val="00A91A4B"/>
    <w:rsid w:val="00A91C41"/>
    <w:rsid w:val="00A91E4E"/>
    <w:rsid w:val="00A94B3F"/>
    <w:rsid w:val="00A96B67"/>
    <w:rsid w:val="00AA2AC3"/>
    <w:rsid w:val="00AA30AB"/>
    <w:rsid w:val="00AA3CE8"/>
    <w:rsid w:val="00AA6CE2"/>
    <w:rsid w:val="00AB35C4"/>
    <w:rsid w:val="00AB4ABA"/>
    <w:rsid w:val="00AB726F"/>
    <w:rsid w:val="00AC2A74"/>
    <w:rsid w:val="00AC3A27"/>
    <w:rsid w:val="00AC3E18"/>
    <w:rsid w:val="00AD0037"/>
    <w:rsid w:val="00AD2395"/>
    <w:rsid w:val="00AD4D71"/>
    <w:rsid w:val="00AD50B4"/>
    <w:rsid w:val="00AD7E45"/>
    <w:rsid w:val="00AE14D9"/>
    <w:rsid w:val="00AE2014"/>
    <w:rsid w:val="00AE66BC"/>
    <w:rsid w:val="00AE6F33"/>
    <w:rsid w:val="00AF2501"/>
    <w:rsid w:val="00AF2C23"/>
    <w:rsid w:val="00AF2EE4"/>
    <w:rsid w:val="00AF3C43"/>
    <w:rsid w:val="00AF515E"/>
    <w:rsid w:val="00AF6389"/>
    <w:rsid w:val="00AF74A7"/>
    <w:rsid w:val="00B05051"/>
    <w:rsid w:val="00B05393"/>
    <w:rsid w:val="00B0546E"/>
    <w:rsid w:val="00B068A9"/>
    <w:rsid w:val="00B10FA8"/>
    <w:rsid w:val="00B1205E"/>
    <w:rsid w:val="00B1492E"/>
    <w:rsid w:val="00B14C7C"/>
    <w:rsid w:val="00B17D87"/>
    <w:rsid w:val="00B205B3"/>
    <w:rsid w:val="00B20844"/>
    <w:rsid w:val="00B214B4"/>
    <w:rsid w:val="00B23816"/>
    <w:rsid w:val="00B23B1C"/>
    <w:rsid w:val="00B24845"/>
    <w:rsid w:val="00B2692E"/>
    <w:rsid w:val="00B31856"/>
    <w:rsid w:val="00B35C71"/>
    <w:rsid w:val="00B3615E"/>
    <w:rsid w:val="00B42444"/>
    <w:rsid w:val="00B43002"/>
    <w:rsid w:val="00B44A00"/>
    <w:rsid w:val="00B467A6"/>
    <w:rsid w:val="00B470FC"/>
    <w:rsid w:val="00B523F1"/>
    <w:rsid w:val="00B529BD"/>
    <w:rsid w:val="00B574CB"/>
    <w:rsid w:val="00B57B5A"/>
    <w:rsid w:val="00B6461A"/>
    <w:rsid w:val="00B64C25"/>
    <w:rsid w:val="00B65162"/>
    <w:rsid w:val="00B65532"/>
    <w:rsid w:val="00B66D58"/>
    <w:rsid w:val="00B66F3C"/>
    <w:rsid w:val="00B6722C"/>
    <w:rsid w:val="00B715D5"/>
    <w:rsid w:val="00B7275E"/>
    <w:rsid w:val="00B74ACE"/>
    <w:rsid w:val="00B77304"/>
    <w:rsid w:val="00B801C0"/>
    <w:rsid w:val="00B81578"/>
    <w:rsid w:val="00B827D9"/>
    <w:rsid w:val="00B91AD4"/>
    <w:rsid w:val="00B93B2D"/>
    <w:rsid w:val="00B948BA"/>
    <w:rsid w:val="00BA0B29"/>
    <w:rsid w:val="00BA1C73"/>
    <w:rsid w:val="00BA2679"/>
    <w:rsid w:val="00BA3199"/>
    <w:rsid w:val="00BA3538"/>
    <w:rsid w:val="00BA53AC"/>
    <w:rsid w:val="00BA5E12"/>
    <w:rsid w:val="00BA7B18"/>
    <w:rsid w:val="00BB0F3A"/>
    <w:rsid w:val="00BB23EB"/>
    <w:rsid w:val="00BB2919"/>
    <w:rsid w:val="00BB2C15"/>
    <w:rsid w:val="00BB35CA"/>
    <w:rsid w:val="00BB4FA4"/>
    <w:rsid w:val="00BB7372"/>
    <w:rsid w:val="00BB76FF"/>
    <w:rsid w:val="00BC144B"/>
    <w:rsid w:val="00BC4F4F"/>
    <w:rsid w:val="00BC5240"/>
    <w:rsid w:val="00BC5EA4"/>
    <w:rsid w:val="00BC6734"/>
    <w:rsid w:val="00BC690A"/>
    <w:rsid w:val="00BC74E6"/>
    <w:rsid w:val="00BD6D3A"/>
    <w:rsid w:val="00BD76CA"/>
    <w:rsid w:val="00BD7F40"/>
    <w:rsid w:val="00BE08DC"/>
    <w:rsid w:val="00BE302F"/>
    <w:rsid w:val="00BE5CD4"/>
    <w:rsid w:val="00BF082B"/>
    <w:rsid w:val="00BF2A3F"/>
    <w:rsid w:val="00BF3505"/>
    <w:rsid w:val="00BF427E"/>
    <w:rsid w:val="00BF54FB"/>
    <w:rsid w:val="00BF76A2"/>
    <w:rsid w:val="00C00A82"/>
    <w:rsid w:val="00C039E7"/>
    <w:rsid w:val="00C06295"/>
    <w:rsid w:val="00C065D7"/>
    <w:rsid w:val="00C10FD5"/>
    <w:rsid w:val="00C111BA"/>
    <w:rsid w:val="00C11FA6"/>
    <w:rsid w:val="00C13704"/>
    <w:rsid w:val="00C14F0F"/>
    <w:rsid w:val="00C161FE"/>
    <w:rsid w:val="00C168DD"/>
    <w:rsid w:val="00C16F50"/>
    <w:rsid w:val="00C204DD"/>
    <w:rsid w:val="00C206CA"/>
    <w:rsid w:val="00C23090"/>
    <w:rsid w:val="00C24947"/>
    <w:rsid w:val="00C25361"/>
    <w:rsid w:val="00C3277C"/>
    <w:rsid w:val="00C3433F"/>
    <w:rsid w:val="00C35F8C"/>
    <w:rsid w:val="00C435BE"/>
    <w:rsid w:val="00C449B8"/>
    <w:rsid w:val="00C46705"/>
    <w:rsid w:val="00C51C0D"/>
    <w:rsid w:val="00C5202A"/>
    <w:rsid w:val="00C57587"/>
    <w:rsid w:val="00C62185"/>
    <w:rsid w:val="00C63EB2"/>
    <w:rsid w:val="00C65272"/>
    <w:rsid w:val="00C711E4"/>
    <w:rsid w:val="00C71529"/>
    <w:rsid w:val="00C71D63"/>
    <w:rsid w:val="00C817CE"/>
    <w:rsid w:val="00C86FF5"/>
    <w:rsid w:val="00C92D21"/>
    <w:rsid w:val="00C92D71"/>
    <w:rsid w:val="00CA0550"/>
    <w:rsid w:val="00CA4BA2"/>
    <w:rsid w:val="00CA5B12"/>
    <w:rsid w:val="00CB2470"/>
    <w:rsid w:val="00CB2F10"/>
    <w:rsid w:val="00CB7C01"/>
    <w:rsid w:val="00CC29CD"/>
    <w:rsid w:val="00CC2BB9"/>
    <w:rsid w:val="00CC3F2F"/>
    <w:rsid w:val="00CD02E6"/>
    <w:rsid w:val="00CD15AC"/>
    <w:rsid w:val="00CE159A"/>
    <w:rsid w:val="00CE3272"/>
    <w:rsid w:val="00CE5E62"/>
    <w:rsid w:val="00CE6F3F"/>
    <w:rsid w:val="00CE7BD0"/>
    <w:rsid w:val="00CF32FF"/>
    <w:rsid w:val="00CF6DB7"/>
    <w:rsid w:val="00D0015E"/>
    <w:rsid w:val="00D077C1"/>
    <w:rsid w:val="00D1023A"/>
    <w:rsid w:val="00D10244"/>
    <w:rsid w:val="00D13375"/>
    <w:rsid w:val="00D20648"/>
    <w:rsid w:val="00D20FDD"/>
    <w:rsid w:val="00D21026"/>
    <w:rsid w:val="00D21128"/>
    <w:rsid w:val="00D2216D"/>
    <w:rsid w:val="00D2337C"/>
    <w:rsid w:val="00D23ED9"/>
    <w:rsid w:val="00D27E60"/>
    <w:rsid w:val="00D27EC8"/>
    <w:rsid w:val="00D3482A"/>
    <w:rsid w:val="00D36D78"/>
    <w:rsid w:val="00D4008F"/>
    <w:rsid w:val="00D4498F"/>
    <w:rsid w:val="00D47681"/>
    <w:rsid w:val="00D52824"/>
    <w:rsid w:val="00D55BD4"/>
    <w:rsid w:val="00D56FF0"/>
    <w:rsid w:val="00D62C52"/>
    <w:rsid w:val="00D63516"/>
    <w:rsid w:val="00D65C41"/>
    <w:rsid w:val="00D660E1"/>
    <w:rsid w:val="00D664DC"/>
    <w:rsid w:val="00D66ABF"/>
    <w:rsid w:val="00D67FD5"/>
    <w:rsid w:val="00D72C7F"/>
    <w:rsid w:val="00D7311F"/>
    <w:rsid w:val="00D735DA"/>
    <w:rsid w:val="00D76313"/>
    <w:rsid w:val="00D825F2"/>
    <w:rsid w:val="00D84338"/>
    <w:rsid w:val="00D86025"/>
    <w:rsid w:val="00D86043"/>
    <w:rsid w:val="00D87B21"/>
    <w:rsid w:val="00D901C0"/>
    <w:rsid w:val="00D91582"/>
    <w:rsid w:val="00D91CD3"/>
    <w:rsid w:val="00D92152"/>
    <w:rsid w:val="00D9249E"/>
    <w:rsid w:val="00D93C83"/>
    <w:rsid w:val="00D96CFD"/>
    <w:rsid w:val="00DA02B9"/>
    <w:rsid w:val="00DA0986"/>
    <w:rsid w:val="00DA1155"/>
    <w:rsid w:val="00DA1D7F"/>
    <w:rsid w:val="00DA3118"/>
    <w:rsid w:val="00DA498C"/>
    <w:rsid w:val="00DA64BE"/>
    <w:rsid w:val="00DA6DB8"/>
    <w:rsid w:val="00DA711C"/>
    <w:rsid w:val="00DA76C7"/>
    <w:rsid w:val="00DB1720"/>
    <w:rsid w:val="00DC17AE"/>
    <w:rsid w:val="00DC2E02"/>
    <w:rsid w:val="00DC7366"/>
    <w:rsid w:val="00DC7686"/>
    <w:rsid w:val="00DD3707"/>
    <w:rsid w:val="00DD76D5"/>
    <w:rsid w:val="00DE2138"/>
    <w:rsid w:val="00DE4AB9"/>
    <w:rsid w:val="00DF244D"/>
    <w:rsid w:val="00DF3A1A"/>
    <w:rsid w:val="00DF5DDA"/>
    <w:rsid w:val="00DF7F78"/>
    <w:rsid w:val="00E02E23"/>
    <w:rsid w:val="00E05BA8"/>
    <w:rsid w:val="00E06D84"/>
    <w:rsid w:val="00E10739"/>
    <w:rsid w:val="00E10A73"/>
    <w:rsid w:val="00E1150D"/>
    <w:rsid w:val="00E13F1C"/>
    <w:rsid w:val="00E20FC4"/>
    <w:rsid w:val="00E21B67"/>
    <w:rsid w:val="00E2288C"/>
    <w:rsid w:val="00E22A16"/>
    <w:rsid w:val="00E23FBC"/>
    <w:rsid w:val="00E274EE"/>
    <w:rsid w:val="00E279CC"/>
    <w:rsid w:val="00E30DFC"/>
    <w:rsid w:val="00E31411"/>
    <w:rsid w:val="00E33567"/>
    <w:rsid w:val="00E3444E"/>
    <w:rsid w:val="00E3588B"/>
    <w:rsid w:val="00E40D4C"/>
    <w:rsid w:val="00E40E48"/>
    <w:rsid w:val="00E412F7"/>
    <w:rsid w:val="00E453A9"/>
    <w:rsid w:val="00E4599B"/>
    <w:rsid w:val="00E5254C"/>
    <w:rsid w:val="00E5660B"/>
    <w:rsid w:val="00E56CE5"/>
    <w:rsid w:val="00E63685"/>
    <w:rsid w:val="00E63AB7"/>
    <w:rsid w:val="00E64797"/>
    <w:rsid w:val="00E65560"/>
    <w:rsid w:val="00E6561E"/>
    <w:rsid w:val="00E65EB3"/>
    <w:rsid w:val="00E673F8"/>
    <w:rsid w:val="00E715ED"/>
    <w:rsid w:val="00E722CE"/>
    <w:rsid w:val="00E73435"/>
    <w:rsid w:val="00E7412E"/>
    <w:rsid w:val="00E7524F"/>
    <w:rsid w:val="00E76997"/>
    <w:rsid w:val="00E76C0C"/>
    <w:rsid w:val="00E76F38"/>
    <w:rsid w:val="00E80368"/>
    <w:rsid w:val="00E822D1"/>
    <w:rsid w:val="00E841F5"/>
    <w:rsid w:val="00E85D55"/>
    <w:rsid w:val="00E878C4"/>
    <w:rsid w:val="00E90318"/>
    <w:rsid w:val="00E90B1C"/>
    <w:rsid w:val="00E930E7"/>
    <w:rsid w:val="00E93BD0"/>
    <w:rsid w:val="00EA2F54"/>
    <w:rsid w:val="00EA5BE3"/>
    <w:rsid w:val="00EB11CC"/>
    <w:rsid w:val="00EB2AD2"/>
    <w:rsid w:val="00EB5EB7"/>
    <w:rsid w:val="00EC35EC"/>
    <w:rsid w:val="00EC3C91"/>
    <w:rsid w:val="00EC71A0"/>
    <w:rsid w:val="00EC7337"/>
    <w:rsid w:val="00ED0FE4"/>
    <w:rsid w:val="00ED15F1"/>
    <w:rsid w:val="00ED2DA6"/>
    <w:rsid w:val="00ED3FBD"/>
    <w:rsid w:val="00ED5F6C"/>
    <w:rsid w:val="00ED7A42"/>
    <w:rsid w:val="00EE0445"/>
    <w:rsid w:val="00EE1954"/>
    <w:rsid w:val="00EF219D"/>
    <w:rsid w:val="00EF63EE"/>
    <w:rsid w:val="00EF7174"/>
    <w:rsid w:val="00F00CBD"/>
    <w:rsid w:val="00F00E37"/>
    <w:rsid w:val="00F02AEC"/>
    <w:rsid w:val="00F030C7"/>
    <w:rsid w:val="00F0669C"/>
    <w:rsid w:val="00F06A0B"/>
    <w:rsid w:val="00F07FDF"/>
    <w:rsid w:val="00F1106A"/>
    <w:rsid w:val="00F161B4"/>
    <w:rsid w:val="00F22F91"/>
    <w:rsid w:val="00F23766"/>
    <w:rsid w:val="00F25671"/>
    <w:rsid w:val="00F27BA4"/>
    <w:rsid w:val="00F3029D"/>
    <w:rsid w:val="00F303F1"/>
    <w:rsid w:val="00F3095F"/>
    <w:rsid w:val="00F32E37"/>
    <w:rsid w:val="00F32E43"/>
    <w:rsid w:val="00F355EB"/>
    <w:rsid w:val="00F35C1B"/>
    <w:rsid w:val="00F43111"/>
    <w:rsid w:val="00F44C4D"/>
    <w:rsid w:val="00F50122"/>
    <w:rsid w:val="00F5159B"/>
    <w:rsid w:val="00F54F23"/>
    <w:rsid w:val="00F5605F"/>
    <w:rsid w:val="00F571EA"/>
    <w:rsid w:val="00F61F13"/>
    <w:rsid w:val="00F63263"/>
    <w:rsid w:val="00F65977"/>
    <w:rsid w:val="00F67845"/>
    <w:rsid w:val="00F67DA4"/>
    <w:rsid w:val="00F70036"/>
    <w:rsid w:val="00F75CC7"/>
    <w:rsid w:val="00F80911"/>
    <w:rsid w:val="00F85C89"/>
    <w:rsid w:val="00F85E70"/>
    <w:rsid w:val="00F87117"/>
    <w:rsid w:val="00F95090"/>
    <w:rsid w:val="00F95640"/>
    <w:rsid w:val="00F96591"/>
    <w:rsid w:val="00F97E8A"/>
    <w:rsid w:val="00FA7637"/>
    <w:rsid w:val="00FB2A88"/>
    <w:rsid w:val="00FB2B69"/>
    <w:rsid w:val="00FB2E4D"/>
    <w:rsid w:val="00FC565C"/>
    <w:rsid w:val="00FC5D76"/>
    <w:rsid w:val="00FC736D"/>
    <w:rsid w:val="00FE0899"/>
    <w:rsid w:val="00FE0F0E"/>
    <w:rsid w:val="00FE316B"/>
    <w:rsid w:val="00FE3F61"/>
    <w:rsid w:val="00FF0648"/>
    <w:rsid w:val="00FF06FC"/>
    <w:rsid w:val="00FF1991"/>
    <w:rsid w:val="00FF39A4"/>
    <w:rsid w:val="00FF451E"/>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F8D134"/>
  <w14:defaultImageDpi w14:val="300"/>
  <w15:docId w15:val="{4109E21F-AEC9-4B3A-A3A9-0D27C78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BC4"/>
    <w:pPr>
      <w:spacing w:after="240" w:line="360" w:lineRule="auto"/>
    </w:pPr>
    <w:rPr>
      <w:rFonts w:ascii="Calibri" w:eastAsia="MS Gothic" w:hAnsi="Calibri" w:cs="Times New Roman"/>
      <w:sz w:val="20"/>
    </w:rPr>
  </w:style>
  <w:style w:type="paragraph" w:styleId="Heading1">
    <w:name w:val="heading 1"/>
    <w:next w:val="Normal"/>
    <w:link w:val="Heading1Char"/>
    <w:uiPriority w:val="9"/>
    <w:qFormat/>
    <w:rsid w:val="00E63685"/>
    <w:pPr>
      <w:spacing w:before="200"/>
      <w:jc w:val="center"/>
      <w:outlineLvl w:val="0"/>
    </w:pPr>
    <w:rPr>
      <w:rFonts w:ascii="Arial Black" w:eastAsia="MS Gothic" w:hAnsi="Arial Black" w:cs="MyriadPro-Regular"/>
      <w:b/>
      <w:bCs/>
      <w:caps/>
      <w:color w:val="0070C0"/>
      <w:sz w:val="32"/>
      <w:szCs w:val="40"/>
    </w:rPr>
  </w:style>
  <w:style w:type="paragraph" w:styleId="Heading2">
    <w:name w:val="heading 2"/>
    <w:basedOn w:val="SubHeader"/>
    <w:next w:val="Normal"/>
    <w:link w:val="Heading2Char"/>
    <w:uiPriority w:val="9"/>
    <w:unhideWhenUsed/>
    <w:rsid w:val="00CE3272"/>
    <w:rPr>
      <w:rFonts w:eastAsiaTheme="majorEastAsia"/>
    </w:rPr>
  </w:style>
  <w:style w:type="paragraph" w:styleId="Heading3">
    <w:name w:val="heading 3"/>
    <w:next w:val="Normal"/>
    <w:link w:val="Heading3Char"/>
    <w:uiPriority w:val="9"/>
    <w:unhideWhenUsed/>
    <w:rsid w:val="0058094A"/>
    <w:pPr>
      <w:keepNext/>
      <w:keepLines/>
      <w:spacing w:before="240" w:after="120"/>
      <w:outlineLvl w:val="2"/>
    </w:pPr>
    <w:rPr>
      <w:rFonts w:ascii="Arial" w:eastAsiaTheme="majorEastAsia" w:hAnsi="Arial" w:cstheme="majorBidi"/>
      <w:b/>
      <w:bCs/>
      <w:color w:val="474847" w:themeColor="text1"/>
      <w:sz w:val="22"/>
    </w:rPr>
  </w:style>
  <w:style w:type="paragraph" w:styleId="Heading4">
    <w:name w:val="heading 4"/>
    <w:basedOn w:val="Normal"/>
    <w:next w:val="Normal"/>
    <w:link w:val="Heading4Char"/>
    <w:uiPriority w:val="9"/>
    <w:unhideWhenUsed/>
    <w:rsid w:val="005252DC"/>
    <w:pPr>
      <w:keepNext/>
      <w:keepLines/>
      <w:spacing w:before="40" w:after="0"/>
      <w:outlineLvl w:val="3"/>
    </w:pPr>
    <w:rPr>
      <w:rFonts w:ascii="Myriad Pro Bold Condensed" w:eastAsiaTheme="majorEastAsia" w:hAnsi="Myriad Pro Bold Condensed" w:cstheme="majorBidi"/>
      <w:b/>
      <w:bCs/>
      <w:i/>
      <w:iCs/>
      <w:color w:val="0070C0"/>
    </w:rPr>
  </w:style>
  <w:style w:type="paragraph" w:styleId="Heading5">
    <w:name w:val="heading 5"/>
    <w:basedOn w:val="Normal"/>
    <w:next w:val="Normal"/>
    <w:link w:val="Heading5Char"/>
    <w:uiPriority w:val="9"/>
    <w:semiHidden/>
    <w:unhideWhenUsed/>
    <w:qFormat/>
    <w:rsid w:val="0058094A"/>
    <w:pPr>
      <w:keepNext/>
      <w:keepLines/>
      <w:spacing w:before="40" w:after="0"/>
      <w:outlineLvl w:val="4"/>
    </w:pPr>
    <w:rPr>
      <w:rFonts w:asciiTheme="majorHAnsi" w:eastAsiaTheme="majorEastAsia" w:hAnsiTheme="majorHAnsi"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85"/>
    <w:rPr>
      <w:rFonts w:ascii="Arial Black" w:eastAsia="MS Gothic" w:hAnsi="Arial Black" w:cs="MyriadPro-Regular"/>
      <w:b/>
      <w:bCs/>
      <w:caps/>
      <w:color w:val="0070C0"/>
      <w:sz w:val="32"/>
      <w:szCs w:val="40"/>
    </w:rPr>
  </w:style>
  <w:style w:type="character" w:customStyle="1" w:styleId="Heading2Char">
    <w:name w:val="Heading 2 Char"/>
    <w:basedOn w:val="DefaultParagraphFont"/>
    <w:link w:val="Heading2"/>
    <w:uiPriority w:val="9"/>
    <w:rsid w:val="00CE3272"/>
    <w:rPr>
      <w:rFonts w:asciiTheme="majorHAnsi" w:eastAsiaTheme="majorEastAsia" w:hAnsiTheme="majorHAnsi" w:cs="Arial"/>
      <w:color w:val="0070C0"/>
      <w:szCs w:val="18"/>
    </w:rPr>
  </w:style>
  <w:style w:type="character" w:customStyle="1" w:styleId="Heading3Char">
    <w:name w:val="Heading 3 Char"/>
    <w:basedOn w:val="DefaultParagraphFont"/>
    <w:link w:val="Heading3"/>
    <w:uiPriority w:val="9"/>
    <w:rsid w:val="0058094A"/>
    <w:rPr>
      <w:rFonts w:ascii="Arial" w:eastAsiaTheme="majorEastAsia" w:hAnsi="Arial" w:cstheme="majorBidi"/>
      <w:b/>
      <w:bCs/>
      <w:color w:val="474847" w:themeColor="text1"/>
      <w:sz w:val="22"/>
    </w:rPr>
  </w:style>
  <w:style w:type="paragraph" w:styleId="Header">
    <w:name w:val="header"/>
    <w:aliases w:val="Table Header"/>
    <w:basedOn w:val="Normal"/>
    <w:next w:val="TableText"/>
    <w:link w:val="HeaderChar"/>
    <w:uiPriority w:val="99"/>
    <w:unhideWhenUsed/>
    <w:rsid w:val="0093301E"/>
    <w:pPr>
      <w:tabs>
        <w:tab w:val="center" w:pos="4320"/>
        <w:tab w:val="right" w:pos="8640"/>
      </w:tabs>
      <w:spacing w:after="0" w:line="240" w:lineRule="auto"/>
      <w:jc w:val="center"/>
    </w:pPr>
    <w:rPr>
      <w:rFonts w:asciiTheme="majorHAnsi" w:hAnsiTheme="majorHAnsi"/>
      <w:color w:val="FFFFFF" w:themeColor="background1"/>
    </w:rPr>
  </w:style>
  <w:style w:type="character" w:customStyle="1" w:styleId="HeaderChar">
    <w:name w:val="Header Char"/>
    <w:aliases w:val="Table Header Char"/>
    <w:basedOn w:val="DefaultParagraphFont"/>
    <w:link w:val="Header"/>
    <w:uiPriority w:val="99"/>
    <w:rsid w:val="0093301E"/>
    <w:rPr>
      <w:rFonts w:asciiTheme="majorHAnsi" w:eastAsia="MS Gothic" w:hAnsiTheme="majorHAnsi" w:cs="Times New Roman"/>
      <w:color w:val="FFFFFF" w:themeColor="background1"/>
      <w:sz w:val="20"/>
    </w:rPr>
  </w:style>
  <w:style w:type="paragraph" w:styleId="Footer">
    <w:name w:val="footer"/>
    <w:basedOn w:val="BodyText"/>
    <w:next w:val="FootnoteText"/>
    <w:link w:val="FooterChar"/>
    <w:uiPriority w:val="99"/>
    <w:unhideWhenUsed/>
    <w:qFormat/>
    <w:rsid w:val="006E420B"/>
    <w:pPr>
      <w:tabs>
        <w:tab w:val="center" w:pos="4680"/>
        <w:tab w:val="right" w:pos="9360"/>
      </w:tabs>
      <w:spacing w:after="0"/>
    </w:pPr>
    <w:rPr>
      <w:sz w:val="16"/>
      <w:szCs w:val="16"/>
    </w:rPr>
  </w:style>
  <w:style w:type="paragraph" w:styleId="BodyText">
    <w:name w:val="Body Text"/>
    <w:link w:val="BodyTextChar"/>
    <w:uiPriority w:val="99"/>
    <w:qFormat/>
    <w:rsid w:val="00991CD8"/>
    <w:pPr>
      <w:widowControl w:val="0"/>
      <w:suppressAutoHyphens/>
      <w:autoSpaceDE w:val="0"/>
      <w:autoSpaceDN w:val="0"/>
      <w:adjustRightInd w:val="0"/>
      <w:spacing w:after="120"/>
      <w:textAlignment w:val="center"/>
    </w:pPr>
    <w:rPr>
      <w:rFonts w:eastAsia="MS Gothic" w:cs="MyriadPro-Regular"/>
      <w:sz w:val="22"/>
      <w:szCs w:val="22"/>
    </w:rPr>
  </w:style>
  <w:style w:type="character" w:customStyle="1" w:styleId="BodyTextChar">
    <w:name w:val="Body Text Char"/>
    <w:basedOn w:val="DefaultParagraphFont"/>
    <w:link w:val="BodyText"/>
    <w:uiPriority w:val="99"/>
    <w:rsid w:val="00991CD8"/>
    <w:rPr>
      <w:rFonts w:eastAsia="MS Gothic" w:cs="MyriadPro-Regular"/>
      <w:sz w:val="22"/>
      <w:szCs w:val="22"/>
    </w:rPr>
  </w:style>
  <w:style w:type="paragraph" w:styleId="FootnoteText">
    <w:name w:val="footnote text"/>
    <w:link w:val="FootnoteTextChar"/>
    <w:uiPriority w:val="99"/>
    <w:unhideWhenUsed/>
    <w:qFormat/>
    <w:rsid w:val="00F3095F"/>
    <w:pPr>
      <w:spacing w:after="60"/>
    </w:pPr>
    <w:rPr>
      <w:rFonts w:ascii="Arial Narrow" w:eastAsia="MS Gothic" w:hAnsi="Arial Narrow" w:cs="Times New Roman"/>
      <w:color w:val="474847" w:themeColor="text1"/>
      <w:sz w:val="16"/>
    </w:rPr>
  </w:style>
  <w:style w:type="character" w:customStyle="1" w:styleId="FootnoteTextChar">
    <w:name w:val="Footnote Text Char"/>
    <w:basedOn w:val="DefaultParagraphFont"/>
    <w:link w:val="FootnoteText"/>
    <w:uiPriority w:val="99"/>
    <w:rsid w:val="00F3095F"/>
    <w:rPr>
      <w:rFonts w:ascii="Arial Narrow" w:eastAsia="MS Gothic" w:hAnsi="Arial Narrow" w:cs="Times New Roman"/>
      <w:color w:val="474847" w:themeColor="text1"/>
      <w:sz w:val="16"/>
    </w:rPr>
  </w:style>
  <w:style w:type="character" w:customStyle="1" w:styleId="FooterChar">
    <w:name w:val="Footer Char"/>
    <w:basedOn w:val="DefaultParagraphFont"/>
    <w:link w:val="Footer"/>
    <w:uiPriority w:val="99"/>
    <w:rsid w:val="006E420B"/>
    <w:rPr>
      <w:rFonts w:ascii="Times New Roman" w:eastAsia="MS Gothic" w:hAnsi="Times New Roman" w:cs="MyriadPro-Regular"/>
      <w:sz w:val="16"/>
      <w:szCs w:val="16"/>
    </w:rPr>
  </w:style>
  <w:style w:type="character" w:styleId="Hyperlink">
    <w:name w:val="Hyperlink"/>
    <w:uiPriority w:val="99"/>
    <w:unhideWhenUsed/>
    <w:qFormat/>
    <w:rsid w:val="00200371"/>
    <w:rPr>
      <w:rFonts w:asciiTheme="minorHAnsi" w:hAnsiTheme="minorHAnsi"/>
      <w:b w:val="0"/>
      <w:bCs w:val="0"/>
      <w:i w:val="0"/>
      <w:iCs w:val="0"/>
      <w:noProof w:val="0"/>
      <w:color w:val="00369E" w:themeColor="accent6" w:themeTint="BF"/>
      <w:sz w:val="22"/>
      <w:szCs w:val="20"/>
      <w:u w:val="single"/>
      <w:lang w:val="en-US"/>
    </w:rPr>
  </w:style>
  <w:style w:type="paragraph" w:customStyle="1" w:styleId="Bullet2">
    <w:name w:val="Bullet 2"/>
    <w:qFormat/>
    <w:rsid w:val="0082327B"/>
    <w:pPr>
      <w:numPr>
        <w:numId w:val="2"/>
      </w:numPr>
      <w:spacing w:before="60" w:after="60"/>
    </w:pPr>
    <w:rPr>
      <w:rFonts w:eastAsia="MS Gothic" w:cs="MyriadPro-Regular"/>
      <w:color w:val="080808"/>
      <w:sz w:val="22"/>
      <w:szCs w:val="22"/>
    </w:rPr>
  </w:style>
  <w:style w:type="paragraph" w:customStyle="1" w:styleId="Bullet">
    <w:name w:val="Bullet"/>
    <w:qFormat/>
    <w:rsid w:val="0024014F"/>
    <w:pPr>
      <w:numPr>
        <w:numId w:val="6"/>
      </w:numPr>
      <w:spacing w:before="60" w:after="60"/>
    </w:pPr>
    <w:rPr>
      <w:rFonts w:eastAsia="MS Gothic" w:cs="Times New Roman"/>
      <w:color w:val="080808"/>
      <w:sz w:val="22"/>
      <w:szCs w:val="20"/>
    </w:rPr>
  </w:style>
  <w:style w:type="paragraph" w:customStyle="1" w:styleId="SIDEBAR">
    <w:name w:val="SIDEBAR"/>
    <w:basedOn w:val="Normal"/>
    <w:autoRedefine/>
    <w:rsid w:val="005252DC"/>
    <w:pPr>
      <w:widowControl w:val="0"/>
      <w:suppressAutoHyphens/>
      <w:autoSpaceDE w:val="0"/>
      <w:autoSpaceDN w:val="0"/>
      <w:adjustRightInd w:val="0"/>
      <w:spacing w:line="288" w:lineRule="auto"/>
      <w:textAlignment w:val="center"/>
    </w:pPr>
    <w:rPr>
      <w:rFonts w:cs="MyriadPro-Regular"/>
      <w:color w:val="00346C"/>
      <w:szCs w:val="19"/>
    </w:rPr>
  </w:style>
  <w:style w:type="paragraph" w:customStyle="1" w:styleId="Bullet3">
    <w:name w:val="Bullet 3"/>
    <w:qFormat/>
    <w:rsid w:val="0082327B"/>
    <w:pPr>
      <w:numPr>
        <w:numId w:val="1"/>
      </w:numPr>
      <w:tabs>
        <w:tab w:val="left" w:pos="1080"/>
      </w:tabs>
    </w:pPr>
    <w:rPr>
      <w:rFonts w:eastAsia="MS Gothic" w:cs="MyriadPro-Regular"/>
      <w:color w:val="080808"/>
      <w:sz w:val="22"/>
      <w:szCs w:val="20"/>
    </w:rPr>
  </w:style>
  <w:style w:type="character" w:styleId="PageNumber">
    <w:name w:val="page number"/>
    <w:basedOn w:val="DefaultParagraphFont"/>
    <w:uiPriority w:val="99"/>
    <w:semiHidden/>
    <w:unhideWhenUsed/>
    <w:rsid w:val="004F43AB"/>
  </w:style>
  <w:style w:type="paragraph" w:styleId="BalloonText">
    <w:name w:val="Balloon Text"/>
    <w:basedOn w:val="Normal"/>
    <w:link w:val="BalloonTextChar"/>
    <w:uiPriority w:val="99"/>
    <w:semiHidden/>
    <w:unhideWhenUsed/>
    <w:rsid w:val="0008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C4"/>
    <w:rPr>
      <w:rFonts w:ascii="Lucida Grande" w:eastAsia="MS Gothic" w:hAnsi="Lucida Grande" w:cs="Lucida Grande"/>
      <w:color w:val="404040"/>
      <w:sz w:val="18"/>
      <w:szCs w:val="18"/>
    </w:rPr>
  </w:style>
  <w:style w:type="paragraph" w:styleId="Caption">
    <w:name w:val="caption"/>
    <w:next w:val="Normal"/>
    <w:uiPriority w:val="35"/>
    <w:unhideWhenUsed/>
    <w:qFormat/>
    <w:rsid w:val="00F3095F"/>
    <w:pPr>
      <w:spacing w:before="200" w:after="60"/>
    </w:pPr>
    <w:rPr>
      <w:rFonts w:ascii="Arial" w:eastAsia="MS Gothic" w:hAnsi="Arial" w:cs="Times New Roman"/>
      <w:b/>
      <w:bCs/>
      <w:i/>
      <w:color w:val="474847" w:themeColor="text1"/>
      <w:sz w:val="20"/>
      <w:szCs w:val="18"/>
    </w:rPr>
  </w:style>
  <w:style w:type="paragraph" w:customStyle="1" w:styleId="TableText">
    <w:name w:val="Table Text"/>
    <w:basedOn w:val="Normal"/>
    <w:qFormat/>
    <w:rsid w:val="005252DC"/>
    <w:pPr>
      <w:spacing w:after="60" w:line="240" w:lineRule="auto"/>
    </w:pPr>
    <w:rPr>
      <w:color w:val="080808"/>
      <w:szCs w:val="20"/>
    </w:rPr>
  </w:style>
  <w:style w:type="paragraph" w:styleId="BodyText2">
    <w:name w:val="Body Text 2"/>
    <w:basedOn w:val="Normal"/>
    <w:link w:val="BodyText2Char"/>
    <w:uiPriority w:val="99"/>
    <w:unhideWhenUsed/>
    <w:rsid w:val="00D96CFD"/>
    <w:pPr>
      <w:spacing w:after="120" w:line="480" w:lineRule="auto"/>
    </w:pPr>
    <w:rPr>
      <w:sz w:val="18"/>
    </w:rPr>
  </w:style>
  <w:style w:type="character" w:customStyle="1" w:styleId="BodyText2Char">
    <w:name w:val="Body Text 2 Char"/>
    <w:basedOn w:val="DefaultParagraphFont"/>
    <w:link w:val="BodyText2"/>
    <w:uiPriority w:val="99"/>
    <w:rsid w:val="00D96CFD"/>
    <w:rPr>
      <w:rFonts w:ascii="Gill Sans MT" w:eastAsia="MS Gothic" w:hAnsi="Gill Sans MT" w:cs="Times New Roman"/>
      <w:color w:val="404040"/>
      <w:sz w:val="18"/>
    </w:rPr>
  </w:style>
  <w:style w:type="paragraph" w:styleId="BodyText3">
    <w:name w:val="Body Text 3"/>
    <w:basedOn w:val="Normal"/>
    <w:link w:val="BodyText3Char"/>
    <w:uiPriority w:val="99"/>
    <w:unhideWhenUsed/>
    <w:rsid w:val="00D96CFD"/>
    <w:pPr>
      <w:spacing w:after="120"/>
    </w:pPr>
    <w:rPr>
      <w:sz w:val="16"/>
      <w:szCs w:val="16"/>
    </w:rPr>
  </w:style>
  <w:style w:type="character" w:customStyle="1" w:styleId="BodyText3Char">
    <w:name w:val="Body Text 3 Char"/>
    <w:basedOn w:val="DefaultParagraphFont"/>
    <w:link w:val="BodyText3"/>
    <w:uiPriority w:val="99"/>
    <w:rsid w:val="00D96CFD"/>
    <w:rPr>
      <w:rFonts w:ascii="Gill Sans MT" w:eastAsia="MS Gothic" w:hAnsi="Gill Sans MT" w:cs="Times New Roman"/>
      <w:color w:val="404040"/>
      <w:sz w:val="16"/>
      <w:szCs w:val="16"/>
    </w:rPr>
  </w:style>
  <w:style w:type="paragraph" w:styleId="ListBullet4">
    <w:name w:val="List Bullet 4"/>
    <w:aliases w:val="Bullet 4"/>
    <w:uiPriority w:val="99"/>
    <w:unhideWhenUsed/>
    <w:rsid w:val="00F3095F"/>
    <w:pPr>
      <w:numPr>
        <w:numId w:val="3"/>
      </w:numPr>
      <w:spacing w:before="60" w:after="60"/>
    </w:pPr>
    <w:rPr>
      <w:rFonts w:eastAsia="MS Gothic" w:cs="Times New Roman"/>
      <w:sz w:val="20"/>
      <w:szCs w:val="20"/>
    </w:rPr>
  </w:style>
  <w:style w:type="table" w:customStyle="1" w:styleId="RXTableStyle">
    <w:name w:val="RX Table Style"/>
    <w:basedOn w:val="TableNormal"/>
    <w:uiPriority w:val="99"/>
    <w:rsid w:val="002F1E06"/>
    <w:rPr>
      <w:sz w:val="20"/>
    </w:rPr>
    <w:tblPr>
      <w:tblStyleRowBandSize w:val="1"/>
      <w:tblStyleColBandSize w:val="1"/>
      <w:tblBorders>
        <w:insideH w:val="single" w:sz="12" w:space="0" w:color="FFFFFF" w:themeColor="background1"/>
        <w:insideV w:val="single" w:sz="12" w:space="0" w:color="FFFFFF" w:themeColor="background1"/>
      </w:tblBorders>
      <w:tblCellMar>
        <w:top w:w="72" w:type="dxa"/>
        <w:left w:w="72" w:type="dxa"/>
        <w:bottom w:w="72" w:type="dxa"/>
        <w:right w:w="72" w:type="dxa"/>
      </w:tblCellMar>
    </w:tblPr>
    <w:tcPr>
      <w:shd w:val="clear" w:color="auto" w:fill="auto"/>
    </w:tcPr>
    <w:tblStylePr w:type="firstRow">
      <w:rPr>
        <w:rFonts w:asciiTheme="majorHAnsi" w:hAnsiTheme="majorHAnsi"/>
        <w:b w:val="0"/>
        <w:i w:val="0"/>
        <w:color w:val="FFFFFE" w:themeColor="background2"/>
        <w:sz w:val="20"/>
      </w:rPr>
      <w:tblPr/>
      <w:tcPr>
        <w:shd w:val="clear" w:color="auto" w:fill="909190" w:themeFill="text1" w:themeFillTint="99"/>
      </w:tcPr>
    </w:tblStylePr>
    <w:tblStylePr w:type="band1Vert">
      <w:tblPr/>
      <w:tcPr>
        <w:tcBorders>
          <w:top w:val="nil"/>
          <w:left w:val="nil"/>
          <w:bottom w:val="nil"/>
          <w:right w:val="nil"/>
          <w:insideH w:val="nil"/>
          <w:insideV w:val="nil"/>
        </w:tcBorders>
        <w:shd w:val="clear" w:color="auto" w:fill="auto"/>
      </w:tcPr>
    </w:tblStylePr>
    <w:tblStylePr w:type="band1Horz">
      <w:rPr>
        <w:rFonts w:asciiTheme="minorHAnsi" w:hAnsiTheme="minorHAnsi"/>
        <w:b w:val="0"/>
        <w:i w:val="0"/>
        <w:color w:val="474847" w:themeColor="text1"/>
        <w:sz w:val="20"/>
      </w:rPr>
      <w:tblPr/>
      <w:tcPr>
        <w:shd w:val="clear" w:color="auto" w:fill="D9DAD9" w:themeFill="text1" w:themeFillTint="33"/>
      </w:tcPr>
    </w:tblStylePr>
    <w:tblStylePr w:type="band2Horz">
      <w:rPr>
        <w:rFonts w:asciiTheme="minorHAnsi" w:hAnsiTheme="minorHAnsi"/>
        <w:b w:val="0"/>
        <w:i w:val="0"/>
        <w:color w:val="474847" w:themeColor="text1"/>
        <w:sz w:val="20"/>
      </w:rPr>
      <w:tblPr/>
      <w:tcPr>
        <w:shd w:val="clear" w:color="auto" w:fill="F2F2F2" w:themeFill="background1" w:themeFillShade="F2"/>
      </w:tcPr>
    </w:tblStylePr>
  </w:style>
  <w:style w:type="table" w:styleId="TableGrid">
    <w:name w:val="Table Grid"/>
    <w:basedOn w:val="TableNormal"/>
    <w:uiPriority w:val="59"/>
    <w:rsid w:val="00E8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4"/>
    <w:rsid w:val="0058094A"/>
    <w:rPr>
      <w:color w:val="474847" w:themeColor="text1"/>
    </w:rPr>
  </w:style>
  <w:style w:type="paragraph" w:customStyle="1" w:styleId="Style2">
    <w:name w:val="Style2"/>
    <w:basedOn w:val="ListBullet4"/>
    <w:next w:val="TableBullet"/>
    <w:rsid w:val="00B948BA"/>
  </w:style>
  <w:style w:type="paragraph" w:customStyle="1" w:styleId="TableBullet1">
    <w:name w:val="Table Bullet 1"/>
    <w:basedOn w:val="Normal"/>
    <w:rsid w:val="005252DC"/>
    <w:pPr>
      <w:numPr>
        <w:numId w:val="4"/>
      </w:numPr>
      <w:spacing w:after="60" w:line="240" w:lineRule="auto"/>
    </w:pPr>
    <w:rPr>
      <w:color w:val="474847" w:themeColor="text1"/>
      <w:szCs w:val="20"/>
    </w:rPr>
  </w:style>
  <w:style w:type="paragraph" w:customStyle="1" w:styleId="TableHyperlink">
    <w:name w:val="Table Hyperlink"/>
    <w:basedOn w:val="BodyText"/>
    <w:rsid w:val="0058094A"/>
    <w:pPr>
      <w:spacing w:after="60"/>
    </w:pPr>
    <w:rPr>
      <w:rFonts w:cstheme="minorHAnsi"/>
      <w:color w:val="000E29" w:themeColor="accent6"/>
      <w:szCs w:val="20"/>
      <w:u w:val="single"/>
    </w:rPr>
  </w:style>
  <w:style w:type="paragraph" w:customStyle="1" w:styleId="SubHeader">
    <w:name w:val="Sub Header"/>
    <w:qFormat/>
    <w:rsid w:val="00565BC4"/>
    <w:pPr>
      <w:spacing w:before="180" w:after="240"/>
      <w:outlineLvl w:val="1"/>
    </w:pPr>
    <w:rPr>
      <w:rFonts w:ascii="Calibri" w:eastAsia="Times New Roman" w:hAnsi="Calibri" w:cs="Arial"/>
      <w:b/>
      <w:color w:val="0070C0"/>
      <w:sz w:val="28"/>
      <w:szCs w:val="18"/>
    </w:rPr>
  </w:style>
  <w:style w:type="paragraph" w:customStyle="1" w:styleId="callouttext">
    <w:name w:val="call out text"/>
    <w:qFormat/>
    <w:rsid w:val="00CF6DB7"/>
    <w:pPr>
      <w:spacing w:after="60"/>
    </w:pPr>
    <w:rPr>
      <w:rFonts w:eastAsia="Times New Roman" w:cs="Arial"/>
      <w:color w:val="474847" w:themeColor="text1"/>
      <w:sz w:val="20"/>
      <w:szCs w:val="18"/>
    </w:rPr>
  </w:style>
  <w:style w:type="paragraph" w:customStyle="1" w:styleId="Calloutbullet">
    <w:name w:val="Call out bullet"/>
    <w:rsid w:val="0082327B"/>
    <w:pPr>
      <w:numPr>
        <w:numId w:val="5"/>
      </w:numPr>
    </w:pPr>
    <w:rPr>
      <w:rFonts w:eastAsia="Times New Roman" w:cs="Arial"/>
      <w:sz w:val="22"/>
      <w:szCs w:val="18"/>
    </w:rPr>
  </w:style>
  <w:style w:type="character" w:styleId="FootnoteReference">
    <w:name w:val="footnote reference"/>
    <w:basedOn w:val="DefaultParagraphFont"/>
    <w:uiPriority w:val="99"/>
    <w:unhideWhenUsed/>
    <w:rsid w:val="00092965"/>
    <w:rPr>
      <w:vertAlign w:val="superscript"/>
    </w:rPr>
  </w:style>
  <w:style w:type="character" w:styleId="PlaceholderText">
    <w:name w:val="Placeholder Text"/>
    <w:basedOn w:val="DefaultParagraphFont"/>
    <w:uiPriority w:val="99"/>
    <w:semiHidden/>
    <w:rsid w:val="0028510B"/>
    <w:rPr>
      <w:color w:val="808080"/>
    </w:rPr>
  </w:style>
  <w:style w:type="paragraph" w:customStyle="1" w:styleId="Tablehyperlink2">
    <w:name w:val="Table hyperlink 2"/>
    <w:basedOn w:val="BodyText"/>
    <w:rsid w:val="0058094A"/>
  </w:style>
  <w:style w:type="paragraph" w:customStyle="1" w:styleId="TableHyperlinkrevised">
    <w:name w:val="Table Hyperlink revised"/>
    <w:basedOn w:val="TableHyperlink"/>
    <w:rsid w:val="00013584"/>
  </w:style>
  <w:style w:type="paragraph" w:styleId="ListParagraph">
    <w:name w:val="List Paragraph"/>
    <w:basedOn w:val="Normal"/>
    <w:uiPriority w:val="34"/>
    <w:qFormat/>
    <w:rsid w:val="00565BC4"/>
    <w:pPr>
      <w:spacing w:line="276" w:lineRule="auto"/>
      <w:ind w:left="720"/>
      <w:contextualSpacing/>
    </w:pPr>
    <w:rPr>
      <w:rFonts w:eastAsiaTheme="minorHAnsi" w:cstheme="minorBidi"/>
      <w:sz w:val="24"/>
      <w:szCs w:val="22"/>
    </w:rPr>
  </w:style>
  <w:style w:type="character" w:styleId="CommentReference">
    <w:name w:val="annotation reference"/>
    <w:basedOn w:val="DefaultParagraphFont"/>
    <w:uiPriority w:val="99"/>
    <w:semiHidden/>
    <w:unhideWhenUsed/>
    <w:rsid w:val="004648D7"/>
    <w:rPr>
      <w:sz w:val="18"/>
      <w:szCs w:val="18"/>
    </w:rPr>
  </w:style>
  <w:style w:type="paragraph" w:styleId="CommentText">
    <w:name w:val="annotation text"/>
    <w:basedOn w:val="Normal"/>
    <w:link w:val="CommentTextChar"/>
    <w:uiPriority w:val="99"/>
    <w:unhideWhenUsed/>
    <w:rsid w:val="004648D7"/>
    <w:pPr>
      <w:spacing w:line="240" w:lineRule="auto"/>
    </w:pPr>
    <w:rPr>
      <w:sz w:val="24"/>
    </w:rPr>
  </w:style>
  <w:style w:type="character" w:customStyle="1" w:styleId="CommentTextChar">
    <w:name w:val="Comment Text Char"/>
    <w:basedOn w:val="DefaultParagraphFont"/>
    <w:link w:val="CommentText"/>
    <w:uiPriority w:val="99"/>
    <w:rsid w:val="004648D7"/>
    <w:rPr>
      <w:rFonts w:ascii="Gill Sans MT" w:eastAsia="MS Gothic" w:hAnsi="Gill Sans MT" w:cs="Times New Roman"/>
      <w:color w:val="404040"/>
    </w:rPr>
  </w:style>
  <w:style w:type="paragraph" w:styleId="CommentSubject">
    <w:name w:val="annotation subject"/>
    <w:basedOn w:val="CommentText"/>
    <w:next w:val="CommentText"/>
    <w:link w:val="CommentSubjectChar"/>
    <w:uiPriority w:val="99"/>
    <w:semiHidden/>
    <w:unhideWhenUsed/>
    <w:rsid w:val="004648D7"/>
    <w:rPr>
      <w:b/>
      <w:bCs/>
      <w:sz w:val="20"/>
      <w:szCs w:val="20"/>
    </w:rPr>
  </w:style>
  <w:style w:type="character" w:customStyle="1" w:styleId="CommentSubjectChar">
    <w:name w:val="Comment Subject Char"/>
    <w:basedOn w:val="CommentTextChar"/>
    <w:link w:val="CommentSubject"/>
    <w:uiPriority w:val="99"/>
    <w:semiHidden/>
    <w:rsid w:val="004648D7"/>
    <w:rPr>
      <w:rFonts w:ascii="Gill Sans MT" w:eastAsia="MS Gothic" w:hAnsi="Gill Sans MT" w:cs="Times New Roman"/>
      <w:b/>
      <w:bCs/>
      <w:color w:val="404040"/>
      <w:sz w:val="20"/>
      <w:szCs w:val="20"/>
    </w:rPr>
  </w:style>
  <w:style w:type="paragraph" w:styleId="Revision">
    <w:name w:val="Revision"/>
    <w:hidden/>
    <w:uiPriority w:val="99"/>
    <w:semiHidden/>
    <w:rsid w:val="004469E6"/>
    <w:rPr>
      <w:rFonts w:ascii="Gill Sans MT" w:eastAsia="MS Gothic" w:hAnsi="Gill Sans MT" w:cs="Times New Roman"/>
      <w:color w:val="404040"/>
      <w:sz w:val="22"/>
    </w:rPr>
  </w:style>
  <w:style w:type="paragraph" w:customStyle="1" w:styleId="Default">
    <w:name w:val="Default"/>
    <w:rsid w:val="0082327B"/>
    <w:pPr>
      <w:autoSpaceDE w:val="0"/>
      <w:autoSpaceDN w:val="0"/>
      <w:adjustRightInd w:val="0"/>
    </w:pPr>
    <w:rPr>
      <w:rFonts w:cs="Arial"/>
      <w:color w:val="000000"/>
    </w:rPr>
  </w:style>
  <w:style w:type="table" w:styleId="LightShading-Accent4">
    <w:name w:val="Light Shading Accent 4"/>
    <w:basedOn w:val="TableNormal"/>
    <w:uiPriority w:val="60"/>
    <w:rsid w:val="00FB2E4D"/>
    <w:rPr>
      <w:color w:val="546568" w:themeColor="accent4" w:themeShade="BF"/>
    </w:rPr>
    <w:tblPr>
      <w:tblStyleRowBandSize w:val="1"/>
      <w:tblStyleColBandSize w:val="1"/>
      <w:tblBorders>
        <w:top w:val="single" w:sz="8" w:space="0" w:color="71888C" w:themeColor="accent4"/>
        <w:bottom w:val="single" w:sz="8" w:space="0" w:color="71888C" w:themeColor="accent4"/>
      </w:tblBorders>
    </w:tblPr>
    <w:tblStylePr w:type="fir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la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1E2" w:themeFill="accent4" w:themeFillTint="3F"/>
      </w:tcPr>
    </w:tblStylePr>
    <w:tblStylePr w:type="band1Horz">
      <w:tblPr/>
      <w:tcPr>
        <w:tcBorders>
          <w:left w:val="nil"/>
          <w:right w:val="nil"/>
          <w:insideH w:val="nil"/>
          <w:insideV w:val="nil"/>
        </w:tcBorders>
        <w:shd w:val="clear" w:color="auto" w:fill="DBE1E2" w:themeFill="accent4" w:themeFillTint="3F"/>
      </w:tcPr>
    </w:tblStylePr>
  </w:style>
  <w:style w:type="paragraph" w:customStyle="1" w:styleId="BodyCopy">
    <w:name w:val="Body Copy"/>
    <w:qFormat/>
    <w:rsid w:val="00565BC4"/>
    <w:pPr>
      <w:spacing w:after="240"/>
      <w:contextualSpacing/>
    </w:pPr>
    <w:rPr>
      <w:rFonts w:ascii="Calibri" w:eastAsia="Times New Roman" w:hAnsi="Calibri" w:cs="Times New Roman"/>
    </w:rPr>
  </w:style>
  <w:style w:type="paragraph" w:styleId="NoSpacing">
    <w:name w:val="No Spacing"/>
    <w:link w:val="NoSpacingChar"/>
    <w:uiPriority w:val="1"/>
    <w:qFormat/>
    <w:rsid w:val="0058094A"/>
    <w:rPr>
      <w:sz w:val="22"/>
      <w:szCs w:val="22"/>
    </w:rPr>
  </w:style>
  <w:style w:type="character" w:customStyle="1" w:styleId="NoSpacingChar">
    <w:name w:val="No Spacing Char"/>
    <w:basedOn w:val="DefaultParagraphFont"/>
    <w:link w:val="NoSpacing"/>
    <w:uiPriority w:val="1"/>
    <w:rsid w:val="0058094A"/>
    <w:rPr>
      <w:sz w:val="22"/>
      <w:szCs w:val="22"/>
    </w:rPr>
  </w:style>
  <w:style w:type="character" w:customStyle="1" w:styleId="Heading4Char">
    <w:name w:val="Heading 4 Char"/>
    <w:basedOn w:val="DefaultParagraphFont"/>
    <w:link w:val="Heading4"/>
    <w:uiPriority w:val="9"/>
    <w:rsid w:val="005252DC"/>
    <w:rPr>
      <w:rFonts w:ascii="Myriad Pro Bold Condensed" w:eastAsiaTheme="majorEastAsia" w:hAnsi="Myriad Pro Bold Condensed" w:cstheme="majorBidi"/>
      <w:b/>
      <w:bCs/>
      <w:i/>
      <w:iCs/>
      <w:color w:val="0070C0"/>
      <w:sz w:val="22"/>
    </w:rPr>
  </w:style>
  <w:style w:type="paragraph" w:styleId="Title">
    <w:name w:val="Title"/>
    <w:basedOn w:val="Normal"/>
    <w:next w:val="Normal"/>
    <w:link w:val="TitleChar"/>
    <w:uiPriority w:val="10"/>
    <w:rsid w:val="0087427F"/>
    <w:pPr>
      <w:spacing w:after="60" w:line="240" w:lineRule="auto"/>
      <w:contextualSpacing/>
      <w:jc w:val="center"/>
      <w:outlineLvl w:val="0"/>
    </w:pPr>
    <w:rPr>
      <w:rFonts w:eastAsiaTheme="majorEastAsia" w:cstheme="majorBidi"/>
      <w:b/>
      <w:bCs/>
      <w:sz w:val="28"/>
      <w:szCs w:val="56"/>
    </w:rPr>
  </w:style>
  <w:style w:type="character" w:customStyle="1" w:styleId="TitleChar">
    <w:name w:val="Title Char"/>
    <w:basedOn w:val="DefaultParagraphFont"/>
    <w:link w:val="Title"/>
    <w:uiPriority w:val="10"/>
    <w:rsid w:val="0087427F"/>
    <w:rPr>
      <w:rFonts w:ascii="Calibri" w:eastAsiaTheme="majorEastAsia" w:hAnsi="Calibri" w:cstheme="majorBidi"/>
      <w:b/>
      <w:bCs/>
      <w:sz w:val="28"/>
      <w:szCs w:val="56"/>
    </w:rPr>
  </w:style>
  <w:style w:type="paragraph" w:styleId="Subtitle">
    <w:name w:val="Subtitle"/>
    <w:basedOn w:val="Normal"/>
    <w:next w:val="Normal"/>
    <w:link w:val="SubtitleChar"/>
    <w:uiPriority w:val="11"/>
    <w:rsid w:val="005252DC"/>
    <w:pPr>
      <w:numPr>
        <w:ilvl w:val="1"/>
      </w:numPr>
      <w:spacing w:after="160"/>
    </w:pPr>
    <w:rPr>
      <w:rFonts w:eastAsiaTheme="minorEastAsia" w:cstheme="minorBidi"/>
      <w:color w:val="878987" w:themeColor="text1" w:themeTint="A5"/>
      <w:spacing w:val="15"/>
      <w:szCs w:val="22"/>
    </w:rPr>
  </w:style>
  <w:style w:type="character" w:customStyle="1" w:styleId="SubtitleChar">
    <w:name w:val="Subtitle Char"/>
    <w:basedOn w:val="DefaultParagraphFont"/>
    <w:link w:val="Subtitle"/>
    <w:uiPriority w:val="11"/>
    <w:rsid w:val="005252DC"/>
    <w:rPr>
      <w:rFonts w:ascii="Myriad Pro" w:hAnsi="Myriad Pro"/>
      <w:color w:val="878987" w:themeColor="text1" w:themeTint="A5"/>
      <w:spacing w:val="15"/>
      <w:sz w:val="22"/>
      <w:szCs w:val="22"/>
    </w:rPr>
  </w:style>
  <w:style w:type="character" w:styleId="SubtleEmphasis">
    <w:name w:val="Subtle Emphasis"/>
    <w:basedOn w:val="DefaultParagraphFont"/>
    <w:uiPriority w:val="19"/>
    <w:rsid w:val="005252DC"/>
    <w:rPr>
      <w:rFonts w:ascii="Myriad Pro Condensed" w:hAnsi="Myriad Pro Condensed"/>
      <w:b w:val="0"/>
      <w:bCs w:val="0"/>
      <w:i/>
      <w:iCs/>
      <w:color w:val="747674" w:themeColor="text1" w:themeTint="BF"/>
    </w:rPr>
  </w:style>
  <w:style w:type="character" w:customStyle="1" w:styleId="Heading5Char">
    <w:name w:val="Heading 5 Char"/>
    <w:basedOn w:val="DefaultParagraphFont"/>
    <w:link w:val="Heading5"/>
    <w:uiPriority w:val="9"/>
    <w:semiHidden/>
    <w:rsid w:val="0058094A"/>
    <w:rPr>
      <w:rFonts w:asciiTheme="majorHAnsi" w:eastAsiaTheme="majorEastAsia" w:hAnsiTheme="majorHAnsi" w:cstheme="majorBidi"/>
      <w:color w:val="00B0F0"/>
      <w:sz w:val="22"/>
    </w:rPr>
  </w:style>
  <w:style w:type="paragraph" w:customStyle="1" w:styleId="Style1">
    <w:name w:val="Style1"/>
    <w:basedOn w:val="Caption"/>
    <w:rsid w:val="00FF1991"/>
    <w:rPr>
      <w:rFonts w:cs="Arial"/>
      <w:b w:val="0"/>
      <w:bCs w:val="0"/>
      <w:iCs/>
      <w:sz w:val="24"/>
    </w:rPr>
  </w:style>
  <w:style w:type="paragraph" w:customStyle="1" w:styleId="TableHeading">
    <w:name w:val="Table Heading"/>
    <w:basedOn w:val="BodyCopy"/>
    <w:rsid w:val="00CE3272"/>
    <w:rPr>
      <w:rFonts w:asciiTheme="majorHAnsi" w:hAnsiTheme="majorHAnsi"/>
    </w:rPr>
  </w:style>
  <w:style w:type="character" w:customStyle="1" w:styleId="Mention1">
    <w:name w:val="Mention1"/>
    <w:basedOn w:val="DefaultParagraphFont"/>
    <w:uiPriority w:val="99"/>
    <w:semiHidden/>
    <w:unhideWhenUsed/>
    <w:rsid w:val="00993042"/>
    <w:rPr>
      <w:color w:val="2B579A"/>
      <w:shd w:val="clear" w:color="auto" w:fill="E6E6E6"/>
    </w:rPr>
  </w:style>
  <w:style w:type="character" w:styleId="FollowedHyperlink">
    <w:name w:val="FollowedHyperlink"/>
    <w:basedOn w:val="DefaultParagraphFont"/>
    <w:uiPriority w:val="99"/>
    <w:semiHidden/>
    <w:unhideWhenUsed/>
    <w:rsid w:val="00B7275E"/>
    <w:rPr>
      <w:color w:val="636466" w:themeColor="followedHyperlink"/>
      <w:u w:val="single"/>
    </w:rPr>
  </w:style>
  <w:style w:type="paragraph" w:styleId="ListNumber">
    <w:name w:val="List Number"/>
    <w:basedOn w:val="Normal"/>
    <w:uiPriority w:val="99"/>
    <w:unhideWhenUsed/>
    <w:qFormat/>
    <w:rsid w:val="004D5B12"/>
    <w:pPr>
      <w:numPr>
        <w:numId w:val="17"/>
      </w:numPr>
      <w:spacing w:line="240" w:lineRule="auto"/>
    </w:pPr>
  </w:style>
  <w:style w:type="character" w:customStyle="1" w:styleId="UnresolvedMention1">
    <w:name w:val="Unresolved Mention1"/>
    <w:basedOn w:val="DefaultParagraphFont"/>
    <w:uiPriority w:val="99"/>
    <w:semiHidden/>
    <w:unhideWhenUsed/>
    <w:rsid w:val="00B523F1"/>
    <w:rPr>
      <w:color w:val="808080"/>
      <w:shd w:val="clear" w:color="auto" w:fill="E6E6E6"/>
    </w:rPr>
  </w:style>
  <w:style w:type="character" w:customStyle="1" w:styleId="UnresolvedMention2">
    <w:name w:val="Unresolved Mention2"/>
    <w:basedOn w:val="DefaultParagraphFont"/>
    <w:uiPriority w:val="99"/>
    <w:semiHidden/>
    <w:unhideWhenUsed/>
    <w:rsid w:val="003240F2"/>
    <w:rPr>
      <w:color w:val="808080"/>
      <w:shd w:val="clear" w:color="auto" w:fill="E6E6E6"/>
    </w:rPr>
  </w:style>
  <w:style w:type="paragraph" w:customStyle="1" w:styleId="VHACCNormal">
    <w:name w:val="VHA CC Normal"/>
    <w:basedOn w:val="Normal"/>
    <w:qFormat/>
    <w:rsid w:val="005A37C3"/>
    <w:pPr>
      <w:spacing w:after="120" w:line="276" w:lineRule="auto"/>
    </w:pPr>
    <w:rPr>
      <w:rFonts w:ascii="Myriad Pro" w:eastAsiaTheme="minorHAnsi" w:hAnsi="Myriad Pro" w:cstheme="minorBidi"/>
      <w:szCs w:val="22"/>
    </w:rPr>
  </w:style>
  <w:style w:type="paragraph" w:customStyle="1" w:styleId="VHACCTableNormal">
    <w:name w:val="VHA CC Table Normal"/>
    <w:basedOn w:val="VHACCNormal"/>
    <w:qFormat/>
    <w:rsid w:val="009864F9"/>
    <w:pPr>
      <w:spacing w:after="0" w:line="240" w:lineRule="auto"/>
    </w:pPr>
    <w:rPr>
      <w:rFonts w:ascii="Calibri" w:hAnsi="Calibri"/>
      <w:sz w:val="24"/>
    </w:rPr>
  </w:style>
  <w:style w:type="character" w:styleId="Strong">
    <w:name w:val="Strong"/>
    <w:basedOn w:val="DefaultParagraphFont"/>
    <w:uiPriority w:val="22"/>
    <w:qFormat/>
    <w:rsid w:val="005A37C3"/>
    <w:rPr>
      <w:b/>
      <w:bCs/>
    </w:rPr>
  </w:style>
  <w:style w:type="paragraph" w:customStyle="1" w:styleId="VHACCTableNormalBold">
    <w:name w:val="VHA CC Table Normal Bold"/>
    <w:basedOn w:val="VHACCTableNormal"/>
    <w:qFormat/>
    <w:rsid w:val="00A06BF0"/>
    <w:rPr>
      <w:b/>
    </w:rPr>
  </w:style>
  <w:style w:type="paragraph" w:customStyle="1" w:styleId="H1">
    <w:name w:val="H1"/>
    <w:basedOn w:val="Normal"/>
    <w:qFormat/>
    <w:rsid w:val="005A37C3"/>
    <w:pPr>
      <w:spacing w:before="240" w:after="0" w:line="276" w:lineRule="auto"/>
      <w:outlineLvl w:val="0"/>
    </w:pPr>
    <w:rPr>
      <w:rFonts w:ascii="Myriad Pro" w:eastAsiaTheme="minorHAnsi" w:hAnsi="Myriad Pro" w:cstheme="minorBidi"/>
      <w:b/>
      <w:color w:val="002060"/>
      <w:sz w:val="24"/>
      <w:szCs w:val="22"/>
    </w:rPr>
  </w:style>
  <w:style w:type="character" w:styleId="IntenseEmphasis">
    <w:name w:val="Intense Emphasis"/>
    <w:basedOn w:val="DefaultParagraphFont"/>
    <w:uiPriority w:val="21"/>
    <w:rsid w:val="00C62185"/>
    <w:rPr>
      <w:b/>
      <w:bCs/>
      <w:i/>
      <w:iCs/>
      <w:color w:val="00957D" w:themeColor="accent1"/>
    </w:rPr>
  </w:style>
  <w:style w:type="paragraph" w:customStyle="1" w:styleId="Subhead3">
    <w:name w:val="Subhead 3"/>
    <w:basedOn w:val="Heading3"/>
    <w:rsid w:val="009864F9"/>
    <w:pPr>
      <w:spacing w:before="0" w:after="240"/>
    </w:pPr>
    <w:rPr>
      <w:rFonts w:ascii="Calibri" w:hAnsi="Calibri"/>
      <w:color w:val="auto"/>
      <w:sz w:val="24"/>
    </w:rPr>
  </w:style>
  <w:style w:type="paragraph" w:customStyle="1" w:styleId="BulletedList">
    <w:name w:val="Bulleted List"/>
    <w:basedOn w:val="ListParagraph"/>
    <w:rsid w:val="00565BC4"/>
    <w:pPr>
      <w:numPr>
        <w:numId w:val="37"/>
      </w:numPr>
      <w:spacing w:line="240" w:lineRule="auto"/>
    </w:pPr>
  </w:style>
  <w:style w:type="character" w:styleId="UnresolvedMention">
    <w:name w:val="Unresolved Mention"/>
    <w:basedOn w:val="DefaultParagraphFont"/>
    <w:uiPriority w:val="99"/>
    <w:semiHidden/>
    <w:unhideWhenUsed/>
    <w:rsid w:val="006D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69">
      <w:bodyDiv w:val="1"/>
      <w:marLeft w:val="0"/>
      <w:marRight w:val="0"/>
      <w:marTop w:val="0"/>
      <w:marBottom w:val="0"/>
      <w:divBdr>
        <w:top w:val="none" w:sz="0" w:space="0" w:color="auto"/>
        <w:left w:val="none" w:sz="0" w:space="0" w:color="auto"/>
        <w:bottom w:val="none" w:sz="0" w:space="0" w:color="auto"/>
        <w:right w:val="none" w:sz="0" w:space="0" w:color="auto"/>
      </w:divBdr>
    </w:div>
    <w:div w:id="752553339">
      <w:bodyDiv w:val="1"/>
      <w:marLeft w:val="0"/>
      <w:marRight w:val="0"/>
      <w:marTop w:val="0"/>
      <w:marBottom w:val="0"/>
      <w:divBdr>
        <w:top w:val="none" w:sz="0" w:space="0" w:color="auto"/>
        <w:left w:val="none" w:sz="0" w:space="0" w:color="auto"/>
        <w:bottom w:val="none" w:sz="0" w:space="0" w:color="auto"/>
        <w:right w:val="none" w:sz="0" w:space="0" w:color="auto"/>
      </w:divBdr>
    </w:div>
    <w:div w:id="782305794">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842739642">
      <w:bodyDiv w:val="1"/>
      <w:marLeft w:val="0"/>
      <w:marRight w:val="0"/>
      <w:marTop w:val="0"/>
      <w:marBottom w:val="0"/>
      <w:divBdr>
        <w:top w:val="none" w:sz="0" w:space="0" w:color="auto"/>
        <w:left w:val="none" w:sz="0" w:space="0" w:color="auto"/>
        <w:bottom w:val="none" w:sz="0" w:space="0" w:color="auto"/>
        <w:right w:val="none" w:sz="0" w:space="0" w:color="auto"/>
      </w:divBdr>
    </w:div>
    <w:div w:id="967860952">
      <w:bodyDiv w:val="1"/>
      <w:marLeft w:val="0"/>
      <w:marRight w:val="0"/>
      <w:marTop w:val="0"/>
      <w:marBottom w:val="0"/>
      <w:divBdr>
        <w:top w:val="none" w:sz="0" w:space="0" w:color="auto"/>
        <w:left w:val="none" w:sz="0" w:space="0" w:color="auto"/>
        <w:bottom w:val="none" w:sz="0" w:space="0" w:color="auto"/>
        <w:right w:val="none" w:sz="0" w:space="0" w:color="auto"/>
      </w:divBdr>
    </w:div>
    <w:div w:id="1213732384">
      <w:bodyDiv w:val="1"/>
      <w:marLeft w:val="0"/>
      <w:marRight w:val="0"/>
      <w:marTop w:val="0"/>
      <w:marBottom w:val="0"/>
      <w:divBdr>
        <w:top w:val="none" w:sz="0" w:space="0" w:color="auto"/>
        <w:left w:val="none" w:sz="0" w:space="0" w:color="auto"/>
        <w:bottom w:val="none" w:sz="0" w:space="0" w:color="auto"/>
        <w:right w:val="none" w:sz="0" w:space="0" w:color="auto"/>
      </w:divBdr>
    </w:div>
    <w:div w:id="1214729172">
      <w:bodyDiv w:val="1"/>
      <w:marLeft w:val="0"/>
      <w:marRight w:val="0"/>
      <w:marTop w:val="0"/>
      <w:marBottom w:val="0"/>
      <w:divBdr>
        <w:top w:val="none" w:sz="0" w:space="0" w:color="auto"/>
        <w:left w:val="none" w:sz="0" w:space="0" w:color="auto"/>
        <w:bottom w:val="none" w:sz="0" w:space="0" w:color="auto"/>
        <w:right w:val="none" w:sz="0" w:space="0" w:color="auto"/>
      </w:divBdr>
    </w:div>
    <w:div w:id="1287127574">
      <w:bodyDiv w:val="1"/>
      <w:marLeft w:val="0"/>
      <w:marRight w:val="0"/>
      <w:marTop w:val="0"/>
      <w:marBottom w:val="0"/>
      <w:divBdr>
        <w:top w:val="none" w:sz="0" w:space="0" w:color="auto"/>
        <w:left w:val="none" w:sz="0" w:space="0" w:color="auto"/>
        <w:bottom w:val="none" w:sz="0" w:space="0" w:color="auto"/>
        <w:right w:val="none" w:sz="0" w:space="0" w:color="auto"/>
      </w:divBdr>
    </w:div>
    <w:div w:id="1456101360">
      <w:bodyDiv w:val="1"/>
      <w:marLeft w:val="0"/>
      <w:marRight w:val="0"/>
      <w:marTop w:val="0"/>
      <w:marBottom w:val="0"/>
      <w:divBdr>
        <w:top w:val="none" w:sz="0" w:space="0" w:color="auto"/>
        <w:left w:val="none" w:sz="0" w:space="0" w:color="auto"/>
        <w:bottom w:val="none" w:sz="0" w:space="0" w:color="auto"/>
        <w:right w:val="none" w:sz="0" w:space="0" w:color="auto"/>
      </w:divBdr>
    </w:div>
    <w:div w:id="1465538100">
      <w:bodyDiv w:val="1"/>
      <w:marLeft w:val="0"/>
      <w:marRight w:val="0"/>
      <w:marTop w:val="0"/>
      <w:marBottom w:val="0"/>
      <w:divBdr>
        <w:top w:val="none" w:sz="0" w:space="0" w:color="auto"/>
        <w:left w:val="none" w:sz="0" w:space="0" w:color="auto"/>
        <w:bottom w:val="none" w:sz="0" w:space="0" w:color="auto"/>
        <w:right w:val="none" w:sz="0" w:space="0" w:color="auto"/>
      </w:divBdr>
    </w:div>
    <w:div w:id="1509558029">
      <w:bodyDiv w:val="1"/>
      <w:marLeft w:val="0"/>
      <w:marRight w:val="0"/>
      <w:marTop w:val="0"/>
      <w:marBottom w:val="0"/>
      <w:divBdr>
        <w:top w:val="none" w:sz="0" w:space="0" w:color="auto"/>
        <w:left w:val="none" w:sz="0" w:space="0" w:color="auto"/>
        <w:bottom w:val="none" w:sz="0" w:space="0" w:color="auto"/>
        <w:right w:val="none" w:sz="0" w:space="0" w:color="auto"/>
      </w:divBdr>
    </w:div>
    <w:div w:id="1812751858">
      <w:bodyDiv w:val="1"/>
      <w:marLeft w:val="0"/>
      <w:marRight w:val="0"/>
      <w:marTop w:val="0"/>
      <w:marBottom w:val="0"/>
      <w:divBdr>
        <w:top w:val="none" w:sz="0" w:space="0" w:color="auto"/>
        <w:left w:val="none" w:sz="0" w:space="0" w:color="auto"/>
        <w:bottom w:val="none" w:sz="0" w:space="0" w:color="auto"/>
        <w:right w:val="none" w:sz="0" w:space="0" w:color="auto"/>
      </w:divBdr>
    </w:div>
    <w:div w:id="1834831122">
      <w:bodyDiv w:val="1"/>
      <w:marLeft w:val="0"/>
      <w:marRight w:val="0"/>
      <w:marTop w:val="0"/>
      <w:marBottom w:val="0"/>
      <w:divBdr>
        <w:top w:val="none" w:sz="0" w:space="0" w:color="auto"/>
        <w:left w:val="none" w:sz="0" w:space="0" w:color="auto"/>
        <w:bottom w:val="none" w:sz="0" w:space="0" w:color="auto"/>
        <w:right w:val="none" w:sz="0" w:space="0" w:color="auto"/>
      </w:divBdr>
    </w:div>
    <w:div w:id="191084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Navy RX theme">
  <a:themeElements>
    <a:clrScheme name="Veterans Choice 1">
      <a:dk1>
        <a:srgbClr val="474847"/>
      </a:dk1>
      <a:lt1>
        <a:srgbClr val="FFFFFF"/>
      </a:lt1>
      <a:dk2>
        <a:srgbClr val="000000"/>
      </a:dk2>
      <a:lt2>
        <a:srgbClr val="FFFFFE"/>
      </a:lt2>
      <a:accent1>
        <a:srgbClr val="00957D"/>
      </a:accent1>
      <a:accent2>
        <a:srgbClr val="2176BC"/>
      </a:accent2>
      <a:accent3>
        <a:srgbClr val="EB6A03"/>
      </a:accent3>
      <a:accent4>
        <a:srgbClr val="71888C"/>
      </a:accent4>
      <a:accent5>
        <a:srgbClr val="712241"/>
      </a:accent5>
      <a:accent6>
        <a:srgbClr val="000E29"/>
      </a:accent6>
      <a:hlink>
        <a:srgbClr val="009DDC"/>
      </a:hlink>
      <a:folHlink>
        <a:srgbClr val="63646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B4253AB10E045B8F89B0CAC04043A" ma:contentTypeVersion="13" ma:contentTypeDescription="Create a new document." ma:contentTypeScope="" ma:versionID="64fe14b9e73cda41b175f666a02c2f82">
  <xsd:schema xmlns:xsd="http://www.w3.org/2001/XMLSchema" xmlns:xs="http://www.w3.org/2001/XMLSchema" xmlns:p="http://schemas.microsoft.com/office/2006/metadata/properties" xmlns:ns3="e9b9c788-5c51-4acc-a991-1d64aa7c36d8" xmlns:ns4="17bb79b7-74e2-4768-ad9f-91a2e6b6bf0c" targetNamespace="http://schemas.microsoft.com/office/2006/metadata/properties" ma:root="true" ma:fieldsID="c5e92cdeb9587315c481ba9e309bff34" ns3:_="" ns4:_="">
    <xsd:import namespace="e9b9c788-5c51-4acc-a991-1d64aa7c36d8"/>
    <xsd:import namespace="17bb79b7-74e2-4768-ad9f-91a2e6b6b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c788-5c51-4acc-a991-1d64aa7c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b79b7-74e2-4768-ad9f-91a2e6b6bf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2E1D-8FF1-477C-B878-50C6A79C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9c788-5c51-4acc-a991-1d64aa7c36d8"/>
    <ds:schemaRef ds:uri="17bb79b7-74e2-4768-ad9f-91a2e6b6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897A9-23E2-4145-B244-7CCA92CF558A}">
  <ds:schemaRefs>
    <ds:schemaRef ds:uri="http://schemas.openxmlformats.org/officeDocument/2006/bibliography"/>
  </ds:schemaRefs>
</ds:datastoreItem>
</file>

<file path=customXml/itemProps3.xml><?xml version="1.0" encoding="utf-8"?>
<ds:datastoreItem xmlns:ds="http://schemas.openxmlformats.org/officeDocument/2006/customXml" ds:itemID="{C88F79A3-D7E6-4CE9-BB22-CA07E66D7A1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7bb79b7-74e2-4768-ad9f-91a2e6b6bf0c"/>
    <ds:schemaRef ds:uri="e9b9c788-5c51-4acc-a991-1d64aa7c36d8"/>
    <ds:schemaRef ds:uri="http://www.w3.org/XML/1998/namespace"/>
  </ds:schemaRefs>
</ds:datastoreItem>
</file>

<file path=customXml/itemProps4.xml><?xml version="1.0" encoding="utf-8"?>
<ds:datastoreItem xmlns:ds="http://schemas.openxmlformats.org/officeDocument/2006/customXml" ds:itemID="{1D3140F9-EDB2-4A6B-B082-279302B93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Research and OCC Meeting: April 1, 2022</vt:lpstr>
    </vt:vector>
  </TitlesOfParts>
  <Company>Veteran Affairs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OCC Meeting: April 1, 2022</dc:title>
  <dc:subject>Research and OCC Meeting: April 1, 2022</dc:subject>
  <dc:creator>Department of Veterans Affairs</dc:creator>
  <cp:keywords>OCC, office of community care, VA, Dept of Veterans Affairs, minutes agenda template</cp:keywords>
  <cp:lastModifiedBy>Rivera, Portia T</cp:lastModifiedBy>
  <cp:revision>3</cp:revision>
  <cp:lastPrinted>2018-06-05T20:18:00Z</cp:lastPrinted>
  <dcterms:created xsi:type="dcterms:W3CDTF">2022-04-04T12:54:00Z</dcterms:created>
  <dcterms:modified xsi:type="dcterms:W3CDTF">2022-04-08T19:05:00Z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Blank OCC Agenda Minutes Template</vt:lpwstr>
  </property>
  <property fmtid="{D5CDD505-2E9C-101B-9397-08002B2CF9AE}" pid="3" name="DateCreated">
    <vt:lpwstr>20180605</vt:lpwstr>
  </property>
  <property fmtid="{D5CDD505-2E9C-101B-9397-08002B2CF9AE}" pid="4" name="Type">
    <vt:lpwstr>General Information</vt:lpwstr>
  </property>
  <property fmtid="{D5CDD505-2E9C-101B-9397-08002B2CF9AE}" pid="5" name="Language">
    <vt:lpwstr>en</vt:lpwstr>
  </property>
  <property fmtid="{D5CDD505-2E9C-101B-9397-08002B2CF9AE}" pid="6" name="DateReviewed">
    <vt:lpwstr>20180608</vt:lpwstr>
  </property>
  <property fmtid="{D5CDD505-2E9C-101B-9397-08002B2CF9AE}" pid="7" name="ContentTypeId">
    <vt:lpwstr>0x0101004D7B4253AB10E045B8F89B0CAC04043A</vt:lpwstr>
  </property>
</Properties>
</file>